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44AA8" w14:textId="304A6C12" w:rsidR="00DD4503" w:rsidRDefault="00DD4503" w:rsidP="008655EE">
      <w:pPr>
        <w:autoSpaceDE w:val="0"/>
        <w:autoSpaceDN w:val="0"/>
        <w:adjustRightInd w:val="0"/>
        <w:spacing w:after="0" w:line="240" w:lineRule="auto"/>
        <w:rPr>
          <w:rFonts w:cstheme="minorHAnsi"/>
          <w:b/>
          <w:bCs/>
          <w:sz w:val="26"/>
          <w:szCs w:val="26"/>
          <w:lang w:val="it-IT"/>
        </w:rPr>
      </w:pPr>
      <w:r>
        <w:rPr>
          <w:noProof/>
          <w:sz w:val="24"/>
          <w:szCs w:val="24"/>
        </w:rPr>
        <w:drawing>
          <wp:anchor distT="0" distB="0" distL="114300" distR="114300" simplePos="0" relativeHeight="251658240" behindDoc="0" locked="0" layoutInCell="1" allowOverlap="1" wp14:anchorId="51D23E77" wp14:editId="1F4868F5">
            <wp:simplePos x="0" y="0"/>
            <wp:positionH relativeFrom="margin">
              <wp:posOffset>-4618</wp:posOffset>
            </wp:positionH>
            <wp:positionV relativeFrom="paragraph">
              <wp:posOffset>-306878</wp:posOffset>
            </wp:positionV>
            <wp:extent cx="2414016" cy="396331"/>
            <wp:effectExtent l="0" t="0" r="0" b="0"/>
            <wp:wrapNone/>
            <wp:docPr id="3" name="Immagine 3" descr="Immagine che contien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logo&#10;&#10;Descrizione generata automaticament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14016" cy="396331"/>
                    </a:xfrm>
                    <a:prstGeom prst="rect">
                      <a:avLst/>
                    </a:prstGeom>
                  </pic:spPr>
                </pic:pic>
              </a:graphicData>
            </a:graphic>
            <wp14:sizeRelH relativeFrom="margin">
              <wp14:pctWidth>0</wp14:pctWidth>
            </wp14:sizeRelH>
            <wp14:sizeRelV relativeFrom="margin">
              <wp14:pctHeight>0</wp14:pctHeight>
            </wp14:sizeRelV>
          </wp:anchor>
        </w:drawing>
      </w:r>
    </w:p>
    <w:p w14:paraId="792B200A" w14:textId="77777777" w:rsidR="00DD4503" w:rsidRDefault="00DD4503" w:rsidP="008655EE">
      <w:pPr>
        <w:autoSpaceDE w:val="0"/>
        <w:autoSpaceDN w:val="0"/>
        <w:adjustRightInd w:val="0"/>
        <w:spacing w:after="0" w:line="240" w:lineRule="auto"/>
        <w:rPr>
          <w:rFonts w:cstheme="minorHAnsi"/>
          <w:b/>
          <w:bCs/>
          <w:sz w:val="26"/>
          <w:szCs w:val="26"/>
          <w:lang w:val="it-IT"/>
        </w:rPr>
      </w:pPr>
    </w:p>
    <w:p w14:paraId="34415522" w14:textId="16CF7865" w:rsidR="008655EE" w:rsidRPr="00FD6F35" w:rsidRDefault="00FD6F35" w:rsidP="008655EE">
      <w:pPr>
        <w:autoSpaceDE w:val="0"/>
        <w:autoSpaceDN w:val="0"/>
        <w:adjustRightInd w:val="0"/>
        <w:spacing w:after="0" w:line="240" w:lineRule="auto"/>
        <w:rPr>
          <w:rFonts w:cstheme="minorHAnsi"/>
          <w:b/>
          <w:bCs/>
          <w:sz w:val="26"/>
          <w:szCs w:val="26"/>
          <w:lang w:val="it-IT"/>
        </w:rPr>
      </w:pPr>
      <w:r w:rsidRPr="00FD6F35">
        <w:rPr>
          <w:rFonts w:cstheme="minorHAnsi"/>
          <w:b/>
          <w:bCs/>
          <w:sz w:val="26"/>
          <w:szCs w:val="26"/>
          <w:lang w:val="it-IT"/>
        </w:rPr>
        <w:t>FLOATFARM: IL PROGETTO EUROPEO DA 6 MILIONI DI EURO PER OTTIMIZZARE L’EOLICO OFFSHORE</w:t>
      </w:r>
    </w:p>
    <w:p w14:paraId="300E5B6D" w14:textId="49562648" w:rsidR="00FD6F35" w:rsidRDefault="00FD6F35" w:rsidP="00DD4503">
      <w:pPr>
        <w:autoSpaceDE w:val="0"/>
        <w:autoSpaceDN w:val="0"/>
        <w:adjustRightInd w:val="0"/>
        <w:spacing w:after="0" w:line="240" w:lineRule="auto"/>
        <w:jc w:val="both"/>
        <w:rPr>
          <w:rFonts w:cstheme="minorHAnsi"/>
          <w:i/>
          <w:iCs/>
          <w:sz w:val="26"/>
          <w:szCs w:val="26"/>
          <w:lang w:val="it-IT"/>
        </w:rPr>
      </w:pPr>
      <w:r w:rsidRPr="00FD6F35">
        <w:rPr>
          <w:rFonts w:cstheme="minorHAnsi"/>
          <w:i/>
          <w:iCs/>
          <w:sz w:val="26"/>
          <w:szCs w:val="26"/>
          <w:lang w:val="it-IT"/>
        </w:rPr>
        <w:t>Un consorzio di 18 partner, tra pubblici e privati</w:t>
      </w:r>
      <w:r w:rsidR="00DD4503">
        <w:rPr>
          <w:rFonts w:cstheme="minorHAnsi"/>
          <w:i/>
          <w:iCs/>
          <w:sz w:val="26"/>
          <w:szCs w:val="26"/>
          <w:lang w:val="it-IT"/>
        </w:rPr>
        <w:t>,</w:t>
      </w:r>
      <w:r w:rsidRPr="00FD6F35">
        <w:rPr>
          <w:rFonts w:cstheme="minorHAnsi"/>
          <w:i/>
          <w:iCs/>
          <w:sz w:val="26"/>
          <w:szCs w:val="26"/>
          <w:lang w:val="it-IT"/>
        </w:rPr>
        <w:t xml:space="preserve"> provenienti da 8 paesi europei, </w:t>
      </w:r>
      <w:r w:rsidR="00973F55">
        <w:rPr>
          <w:rFonts w:cstheme="minorHAnsi"/>
          <w:i/>
          <w:iCs/>
          <w:sz w:val="26"/>
          <w:szCs w:val="26"/>
          <w:lang w:val="it-IT"/>
        </w:rPr>
        <w:t>miglioreranno</w:t>
      </w:r>
      <w:r w:rsidRPr="00FD6F35">
        <w:rPr>
          <w:rFonts w:cstheme="minorHAnsi"/>
          <w:i/>
          <w:iCs/>
          <w:sz w:val="26"/>
          <w:szCs w:val="26"/>
          <w:lang w:val="it-IT"/>
        </w:rPr>
        <w:t xml:space="preserve"> </w:t>
      </w:r>
      <w:r w:rsidR="00DD4503" w:rsidRPr="00DD4503">
        <w:rPr>
          <w:rFonts w:cstheme="minorHAnsi"/>
          <w:i/>
          <w:iCs/>
          <w:sz w:val="26"/>
          <w:szCs w:val="26"/>
          <w:lang w:val="it-IT"/>
        </w:rPr>
        <w:t xml:space="preserve">le turbine eoliche galleggianti di grandi dimensioni e la loro integrazione </w:t>
      </w:r>
      <w:r w:rsidR="00DD4503">
        <w:rPr>
          <w:rFonts w:cstheme="minorHAnsi"/>
          <w:i/>
          <w:iCs/>
          <w:sz w:val="26"/>
          <w:szCs w:val="26"/>
          <w:lang w:val="it-IT"/>
        </w:rPr>
        <w:t xml:space="preserve">nei grandi </w:t>
      </w:r>
      <w:r w:rsidR="00DD4503" w:rsidRPr="00DD4503">
        <w:rPr>
          <w:rFonts w:cstheme="minorHAnsi"/>
          <w:i/>
          <w:iCs/>
          <w:sz w:val="26"/>
          <w:szCs w:val="26"/>
          <w:lang w:val="it-IT"/>
        </w:rPr>
        <w:t xml:space="preserve">campi </w:t>
      </w:r>
      <w:r w:rsidR="0051294E">
        <w:rPr>
          <w:rFonts w:cstheme="minorHAnsi"/>
          <w:i/>
          <w:iCs/>
          <w:sz w:val="26"/>
          <w:szCs w:val="26"/>
          <w:lang w:val="it-IT"/>
        </w:rPr>
        <w:t>eolici</w:t>
      </w:r>
    </w:p>
    <w:p w14:paraId="085E9FE9" w14:textId="6966F68B" w:rsidR="00DD4503" w:rsidRPr="00FD6F35" w:rsidRDefault="00DD4503" w:rsidP="00DD4503">
      <w:pPr>
        <w:autoSpaceDE w:val="0"/>
        <w:autoSpaceDN w:val="0"/>
        <w:adjustRightInd w:val="0"/>
        <w:spacing w:after="0" w:line="240" w:lineRule="auto"/>
        <w:jc w:val="both"/>
        <w:rPr>
          <w:rFonts w:cstheme="minorHAnsi"/>
          <w:i/>
          <w:iCs/>
          <w:sz w:val="26"/>
          <w:szCs w:val="26"/>
          <w:lang w:val="it-IT"/>
        </w:rPr>
      </w:pPr>
    </w:p>
    <w:p w14:paraId="2A6B2C4A" w14:textId="77777777" w:rsidR="00D0665C" w:rsidRDefault="00F04956" w:rsidP="00DD4503">
      <w:pPr>
        <w:spacing w:after="0" w:line="240" w:lineRule="auto"/>
        <w:jc w:val="both"/>
        <w:rPr>
          <w:rFonts w:cstheme="minorHAnsi"/>
          <w:lang w:val="it-IT"/>
        </w:rPr>
      </w:pPr>
      <w:r w:rsidRPr="00B448E9">
        <w:rPr>
          <w:rFonts w:cstheme="minorHAnsi"/>
          <w:lang w:val="it-IT"/>
        </w:rPr>
        <w:t xml:space="preserve">Il </w:t>
      </w:r>
      <w:r w:rsidR="00B62946" w:rsidRPr="00B448E9">
        <w:rPr>
          <w:rFonts w:cstheme="minorHAnsi"/>
          <w:lang w:val="it-IT"/>
        </w:rPr>
        <w:t>settore</w:t>
      </w:r>
      <w:r w:rsidRPr="00B448E9">
        <w:rPr>
          <w:rFonts w:cstheme="minorHAnsi"/>
          <w:lang w:val="it-IT"/>
        </w:rPr>
        <w:t xml:space="preserve"> dell</w:t>
      </w:r>
      <w:r w:rsidR="00D0665C">
        <w:rPr>
          <w:rFonts w:cstheme="minorHAnsi"/>
          <w:lang w:val="it-IT"/>
        </w:rPr>
        <w:t xml:space="preserve">’energia </w:t>
      </w:r>
      <w:r w:rsidRPr="00B448E9">
        <w:rPr>
          <w:rFonts w:cstheme="minorHAnsi"/>
          <w:lang w:val="it-IT"/>
        </w:rPr>
        <w:t>eolic</w:t>
      </w:r>
      <w:r w:rsidR="00D0665C">
        <w:rPr>
          <w:rFonts w:cstheme="minorHAnsi"/>
          <w:lang w:val="it-IT"/>
        </w:rPr>
        <w:t>a</w:t>
      </w:r>
      <w:r w:rsidRPr="00B448E9">
        <w:rPr>
          <w:rFonts w:cstheme="minorHAnsi"/>
          <w:lang w:val="it-IT"/>
        </w:rPr>
        <w:t xml:space="preserve"> offshore presenta </w:t>
      </w:r>
      <w:r w:rsidR="001D62EE" w:rsidRPr="00B448E9">
        <w:rPr>
          <w:rFonts w:cstheme="minorHAnsi"/>
          <w:lang w:val="it-IT"/>
        </w:rPr>
        <w:t xml:space="preserve">caratteristiche particolarmente interessanti </w:t>
      </w:r>
      <w:r w:rsidRPr="00B448E9">
        <w:rPr>
          <w:rFonts w:cstheme="minorHAnsi"/>
          <w:lang w:val="it-IT"/>
        </w:rPr>
        <w:t>per lo sviluppo dello sfruttamento delle fonti</w:t>
      </w:r>
      <w:r w:rsidR="00C57F42">
        <w:rPr>
          <w:rFonts w:cstheme="minorHAnsi"/>
          <w:lang w:val="it-IT"/>
        </w:rPr>
        <w:t xml:space="preserve"> energetiche</w:t>
      </w:r>
      <w:r w:rsidRPr="00B448E9">
        <w:rPr>
          <w:rFonts w:cstheme="minorHAnsi"/>
          <w:lang w:val="it-IT"/>
        </w:rPr>
        <w:t xml:space="preserve"> rinnovabili in Europa</w:t>
      </w:r>
      <w:r w:rsidR="00E92082" w:rsidRPr="00B448E9">
        <w:rPr>
          <w:rFonts w:cstheme="minorHAnsi"/>
          <w:lang w:val="it-IT"/>
        </w:rPr>
        <w:t>, soprattutto per l’ampia disponibilità di risorsa energetica e per il limitato impatto ambientale atteso</w:t>
      </w:r>
      <w:r w:rsidRPr="00B448E9">
        <w:rPr>
          <w:rFonts w:cstheme="minorHAnsi"/>
          <w:lang w:val="it-IT"/>
        </w:rPr>
        <w:t>.</w:t>
      </w:r>
      <w:r w:rsidR="00B62946" w:rsidRPr="00B448E9">
        <w:rPr>
          <w:rFonts w:cstheme="minorHAnsi"/>
          <w:lang w:val="it-IT"/>
        </w:rPr>
        <w:t xml:space="preserve"> </w:t>
      </w:r>
      <w:r w:rsidR="001D1B8A" w:rsidRPr="00B448E9">
        <w:rPr>
          <w:rFonts w:cstheme="minorHAnsi"/>
          <w:lang w:val="it-IT"/>
        </w:rPr>
        <w:t>Attualmente</w:t>
      </w:r>
      <w:r w:rsidR="00D0665C">
        <w:rPr>
          <w:rFonts w:cstheme="minorHAnsi"/>
          <w:lang w:val="it-IT"/>
        </w:rPr>
        <w:t>,</w:t>
      </w:r>
      <w:r w:rsidR="001D1B8A" w:rsidRPr="00B448E9">
        <w:rPr>
          <w:rFonts w:cstheme="minorHAnsi"/>
          <w:lang w:val="it-IT"/>
        </w:rPr>
        <w:t xml:space="preserve"> gran parte delle installazioni in questo ambito sono costituite da impianti con fondazioni fisse, che presentano </w:t>
      </w:r>
      <w:r w:rsidR="00E92082" w:rsidRPr="00B448E9">
        <w:rPr>
          <w:rFonts w:cstheme="minorHAnsi"/>
          <w:lang w:val="it-IT"/>
        </w:rPr>
        <w:t xml:space="preserve">diverse </w:t>
      </w:r>
      <w:r w:rsidR="00251D6F" w:rsidRPr="00B448E9">
        <w:rPr>
          <w:rFonts w:cstheme="minorHAnsi"/>
          <w:lang w:val="it-IT"/>
        </w:rPr>
        <w:t>limitazioni legate</w:t>
      </w:r>
      <w:r w:rsidR="001D1B8A" w:rsidRPr="00B448E9">
        <w:rPr>
          <w:rFonts w:cstheme="minorHAnsi"/>
          <w:lang w:val="it-IT"/>
        </w:rPr>
        <w:t xml:space="preserve"> alla profondità del fondale</w:t>
      </w:r>
      <w:r w:rsidR="00E92082" w:rsidRPr="00B448E9">
        <w:rPr>
          <w:rFonts w:cstheme="minorHAnsi"/>
          <w:lang w:val="it-IT"/>
        </w:rPr>
        <w:t>.</w:t>
      </w:r>
      <w:r w:rsidR="001D1B8A" w:rsidRPr="00B448E9">
        <w:rPr>
          <w:rFonts w:cstheme="minorHAnsi"/>
          <w:lang w:val="it-IT"/>
        </w:rPr>
        <w:t xml:space="preserve"> </w:t>
      </w:r>
      <w:r w:rsidR="00E92082" w:rsidRPr="00B448E9">
        <w:rPr>
          <w:rFonts w:cstheme="minorHAnsi"/>
          <w:lang w:val="it-IT"/>
        </w:rPr>
        <w:t>Per superare tali limit</w:t>
      </w:r>
      <w:r w:rsidR="00D0665C">
        <w:rPr>
          <w:rFonts w:cstheme="minorHAnsi"/>
          <w:lang w:val="it-IT"/>
        </w:rPr>
        <w:t>i</w:t>
      </w:r>
      <w:r w:rsidR="00E92082" w:rsidRPr="00B448E9">
        <w:rPr>
          <w:rFonts w:cstheme="minorHAnsi"/>
          <w:lang w:val="it-IT"/>
        </w:rPr>
        <w:t>, l</w:t>
      </w:r>
      <w:r w:rsidR="00B62946" w:rsidRPr="00B448E9">
        <w:rPr>
          <w:rFonts w:cstheme="minorHAnsi"/>
          <w:lang w:val="it-IT"/>
        </w:rPr>
        <w:t xml:space="preserve">a frontiera tecnologica </w:t>
      </w:r>
      <w:r w:rsidR="001D1B8A" w:rsidRPr="00B448E9">
        <w:rPr>
          <w:rFonts w:cstheme="minorHAnsi"/>
          <w:lang w:val="it-IT"/>
        </w:rPr>
        <w:t xml:space="preserve">oggetto di esplorazione </w:t>
      </w:r>
      <w:r w:rsidR="00251D6F" w:rsidRPr="00B448E9">
        <w:rPr>
          <w:rFonts w:cstheme="minorHAnsi"/>
          <w:lang w:val="it-IT"/>
        </w:rPr>
        <w:t xml:space="preserve">da parte della ricerca nel </w:t>
      </w:r>
      <w:r w:rsidR="00E92082" w:rsidRPr="00B448E9">
        <w:rPr>
          <w:rFonts w:cstheme="minorHAnsi"/>
          <w:lang w:val="it-IT"/>
        </w:rPr>
        <w:t>settore</w:t>
      </w:r>
      <w:r w:rsidR="00251D6F" w:rsidRPr="00B448E9">
        <w:rPr>
          <w:rFonts w:cstheme="minorHAnsi"/>
          <w:lang w:val="it-IT"/>
        </w:rPr>
        <w:t xml:space="preserve"> </w:t>
      </w:r>
      <w:r w:rsidR="00B62946" w:rsidRPr="00B448E9">
        <w:rPr>
          <w:rFonts w:cstheme="minorHAnsi"/>
          <w:lang w:val="it-IT"/>
        </w:rPr>
        <w:t xml:space="preserve">è costituita dallo sviluppo di tecnologie </w:t>
      </w:r>
      <w:r w:rsidR="00251D6F" w:rsidRPr="00B448E9">
        <w:rPr>
          <w:rFonts w:cstheme="minorHAnsi"/>
          <w:lang w:val="it-IT"/>
        </w:rPr>
        <w:t xml:space="preserve">basate su </w:t>
      </w:r>
      <w:r w:rsidR="00595AF7">
        <w:rPr>
          <w:rFonts w:cstheme="minorHAnsi"/>
          <w:lang w:val="it-IT"/>
        </w:rPr>
        <w:t>piattaforme</w:t>
      </w:r>
      <w:r w:rsidR="00251D6F" w:rsidRPr="00B448E9">
        <w:rPr>
          <w:rFonts w:cstheme="minorHAnsi"/>
          <w:lang w:val="it-IT"/>
        </w:rPr>
        <w:t xml:space="preserve"> </w:t>
      </w:r>
      <w:r w:rsidR="001D1B8A" w:rsidRPr="00B448E9">
        <w:rPr>
          <w:rFonts w:cstheme="minorHAnsi"/>
          <w:lang w:val="it-IT"/>
        </w:rPr>
        <w:t>galleggiant</w:t>
      </w:r>
      <w:r w:rsidR="00251D6F" w:rsidRPr="00B448E9">
        <w:rPr>
          <w:rFonts w:cstheme="minorHAnsi"/>
          <w:lang w:val="it-IT"/>
        </w:rPr>
        <w:t>i</w:t>
      </w:r>
      <w:r w:rsidR="00595AF7">
        <w:rPr>
          <w:rFonts w:cstheme="minorHAnsi"/>
          <w:lang w:val="it-IT"/>
        </w:rPr>
        <w:t xml:space="preserve"> ed ancorate opportunamente al fondo marino</w:t>
      </w:r>
      <w:r w:rsidR="001D1B8A" w:rsidRPr="00B448E9">
        <w:rPr>
          <w:rFonts w:cstheme="minorHAnsi"/>
          <w:lang w:val="it-IT"/>
        </w:rPr>
        <w:t>.</w:t>
      </w:r>
      <w:r w:rsidRPr="00B448E9">
        <w:rPr>
          <w:rFonts w:cstheme="minorHAnsi"/>
          <w:lang w:val="it-IT"/>
        </w:rPr>
        <w:t xml:space="preserve"> </w:t>
      </w:r>
      <w:r w:rsidR="00E92082" w:rsidRPr="00B448E9">
        <w:rPr>
          <w:rFonts w:cstheme="minorHAnsi"/>
          <w:lang w:val="it-IT"/>
        </w:rPr>
        <w:t>Diverse soluzioni sono state proposte, ma</w:t>
      </w:r>
      <w:r w:rsidR="00BB3EEC" w:rsidRPr="00B448E9">
        <w:rPr>
          <w:rFonts w:cstheme="minorHAnsi"/>
          <w:lang w:val="it-IT"/>
        </w:rPr>
        <w:t xml:space="preserve"> è ancora presente un ampio margine di ottimizzazione delle prestazioni degli impianti, come testimoniato dai livelli </w:t>
      </w:r>
      <w:r w:rsidR="0087744C" w:rsidRPr="00B448E9">
        <w:rPr>
          <w:rFonts w:cstheme="minorHAnsi"/>
          <w:lang w:val="it-IT"/>
        </w:rPr>
        <w:t>attuali</w:t>
      </w:r>
      <w:r w:rsidR="00BB3EEC" w:rsidRPr="00B448E9">
        <w:rPr>
          <w:rFonts w:cstheme="minorHAnsi"/>
          <w:lang w:val="it-IT"/>
        </w:rPr>
        <w:t xml:space="preserve"> dei costi di produzione dell’energia</w:t>
      </w:r>
      <w:r w:rsidR="00281C5A">
        <w:rPr>
          <w:rFonts w:cstheme="minorHAnsi"/>
          <w:lang w:val="it-IT"/>
        </w:rPr>
        <w:t>,</w:t>
      </w:r>
      <w:r w:rsidR="00281C5A" w:rsidRPr="00B448E9">
        <w:rPr>
          <w:rFonts w:cstheme="minorHAnsi"/>
          <w:lang w:val="it-IT"/>
        </w:rPr>
        <w:t xml:space="preserve"> relativamente elevati</w:t>
      </w:r>
      <w:r w:rsidR="00281C5A">
        <w:rPr>
          <w:rFonts w:cstheme="minorHAnsi"/>
          <w:lang w:val="it-IT"/>
        </w:rPr>
        <w:t xml:space="preserve"> </w:t>
      </w:r>
      <w:r w:rsidR="00595AF7">
        <w:rPr>
          <w:rFonts w:cstheme="minorHAnsi"/>
          <w:lang w:val="it-IT"/>
        </w:rPr>
        <w:t xml:space="preserve">soprattutto </w:t>
      </w:r>
      <w:r w:rsidR="00281C5A">
        <w:rPr>
          <w:rFonts w:cstheme="minorHAnsi"/>
          <w:lang w:val="it-IT"/>
        </w:rPr>
        <w:t>rispetto a</w:t>
      </w:r>
      <w:r w:rsidR="00595AF7">
        <w:rPr>
          <w:rFonts w:cstheme="minorHAnsi"/>
          <w:lang w:val="it-IT"/>
        </w:rPr>
        <w:t>lle turbine fissate al fondo marino ed</w:t>
      </w:r>
      <w:r w:rsidR="00281C5A">
        <w:rPr>
          <w:rFonts w:cstheme="minorHAnsi"/>
          <w:lang w:val="it-IT"/>
        </w:rPr>
        <w:t xml:space="preserve"> altre fonti energetich</w:t>
      </w:r>
      <w:r w:rsidR="00FB2F44">
        <w:rPr>
          <w:rFonts w:cstheme="minorHAnsi"/>
          <w:lang w:val="it-IT"/>
        </w:rPr>
        <w:t>e</w:t>
      </w:r>
      <w:r w:rsidR="005117D7" w:rsidRPr="00B448E9">
        <w:rPr>
          <w:rFonts w:cstheme="minorHAnsi"/>
          <w:lang w:val="it-IT"/>
        </w:rPr>
        <w:t>.</w:t>
      </w:r>
      <w:r w:rsidR="00E92082" w:rsidRPr="00B448E9">
        <w:rPr>
          <w:rFonts w:cstheme="minorHAnsi"/>
          <w:lang w:val="it-IT"/>
        </w:rPr>
        <w:t xml:space="preserve"> </w:t>
      </w:r>
    </w:p>
    <w:p w14:paraId="3C965CF2" w14:textId="46B38D65" w:rsidR="00973F55" w:rsidRDefault="00F27555" w:rsidP="00DD4503">
      <w:pPr>
        <w:spacing w:after="0" w:line="240" w:lineRule="auto"/>
        <w:jc w:val="both"/>
        <w:rPr>
          <w:rStyle w:val="fontstyle01"/>
          <w:rFonts w:asciiTheme="minorHAnsi" w:hAnsiTheme="minorHAnsi" w:cstheme="minorHAnsi"/>
          <w:lang w:val="it-IT"/>
        </w:rPr>
      </w:pPr>
      <w:r w:rsidRPr="00B448E9">
        <w:rPr>
          <w:rFonts w:cstheme="minorHAnsi"/>
          <w:lang w:val="it-IT"/>
        </w:rPr>
        <w:t xml:space="preserve">Il </w:t>
      </w:r>
      <w:r w:rsidRPr="00973F55">
        <w:rPr>
          <w:rFonts w:cstheme="minorHAnsi"/>
          <w:lang w:val="it-IT"/>
        </w:rPr>
        <w:t>progetto</w:t>
      </w:r>
      <w:r w:rsidRPr="00973F55">
        <w:rPr>
          <w:rFonts w:cstheme="minorHAnsi"/>
          <w:b/>
          <w:bCs/>
          <w:lang w:val="it-IT"/>
        </w:rPr>
        <w:t xml:space="preserve"> </w:t>
      </w:r>
      <w:r w:rsidRPr="00973F55">
        <w:rPr>
          <w:rStyle w:val="fontstyle01"/>
          <w:rFonts w:asciiTheme="minorHAnsi" w:hAnsiTheme="minorHAnsi" w:cstheme="minorHAnsi"/>
          <w:b/>
          <w:bCs/>
          <w:lang w:val="it-IT"/>
        </w:rPr>
        <w:t>FLOATFARM</w:t>
      </w:r>
      <w:r w:rsidR="00595AF7">
        <w:rPr>
          <w:rStyle w:val="fontstyle01"/>
          <w:rFonts w:asciiTheme="minorHAnsi" w:hAnsiTheme="minorHAnsi" w:cstheme="minorHAnsi"/>
          <w:lang w:val="it-IT"/>
        </w:rPr>
        <w:t>,</w:t>
      </w:r>
      <w:r w:rsidRPr="00B448E9">
        <w:rPr>
          <w:rStyle w:val="fontstyle01"/>
          <w:rFonts w:asciiTheme="minorHAnsi" w:hAnsiTheme="minorHAnsi" w:cstheme="minorHAnsi"/>
          <w:lang w:val="it-IT"/>
        </w:rPr>
        <w:t xml:space="preserve"> </w:t>
      </w:r>
      <w:r w:rsidR="00FD6F35">
        <w:rPr>
          <w:rStyle w:val="fontstyle01"/>
          <w:rFonts w:asciiTheme="minorHAnsi" w:hAnsiTheme="minorHAnsi" w:cstheme="minorHAnsi"/>
          <w:lang w:val="it-IT"/>
        </w:rPr>
        <w:t>finanziato dall’Unione Europea</w:t>
      </w:r>
      <w:r w:rsidR="00973F55">
        <w:rPr>
          <w:rStyle w:val="fontstyle01"/>
          <w:rFonts w:asciiTheme="minorHAnsi" w:hAnsiTheme="minorHAnsi" w:cstheme="minorHAnsi"/>
          <w:lang w:val="it-IT"/>
        </w:rPr>
        <w:t>,</w:t>
      </w:r>
      <w:r w:rsidR="00FD6F35">
        <w:rPr>
          <w:rStyle w:val="fontstyle01"/>
          <w:rFonts w:asciiTheme="minorHAnsi" w:hAnsiTheme="minorHAnsi" w:cstheme="minorHAnsi"/>
          <w:lang w:val="it-IT"/>
        </w:rPr>
        <w:t xml:space="preserve"> con un contributo di </w:t>
      </w:r>
      <w:proofErr w:type="gramStart"/>
      <w:r w:rsidR="00FD6F35" w:rsidRPr="00973F55">
        <w:rPr>
          <w:rStyle w:val="fontstyle01"/>
          <w:rFonts w:asciiTheme="minorHAnsi" w:hAnsiTheme="minorHAnsi" w:cstheme="minorHAnsi"/>
          <w:b/>
          <w:bCs/>
          <w:lang w:val="it-IT"/>
        </w:rPr>
        <w:t>6</w:t>
      </w:r>
      <w:proofErr w:type="gramEnd"/>
      <w:r w:rsidR="00FD6F35" w:rsidRPr="00973F55">
        <w:rPr>
          <w:rStyle w:val="fontstyle01"/>
          <w:rFonts w:asciiTheme="minorHAnsi" w:hAnsiTheme="minorHAnsi" w:cstheme="minorHAnsi"/>
          <w:b/>
          <w:bCs/>
          <w:lang w:val="it-IT"/>
        </w:rPr>
        <w:t xml:space="preserve"> milioni di euro</w:t>
      </w:r>
      <w:r w:rsidR="00FD6F35">
        <w:rPr>
          <w:rStyle w:val="fontstyle01"/>
          <w:rFonts w:asciiTheme="minorHAnsi" w:hAnsiTheme="minorHAnsi" w:cstheme="minorHAnsi"/>
          <w:lang w:val="it-IT"/>
        </w:rPr>
        <w:t xml:space="preserve">, per la durata di quattro anni, </w:t>
      </w:r>
      <w:r w:rsidRPr="00B448E9">
        <w:rPr>
          <w:rStyle w:val="fontstyle01"/>
          <w:rFonts w:asciiTheme="minorHAnsi" w:hAnsiTheme="minorHAnsi" w:cstheme="minorHAnsi"/>
          <w:lang w:val="it-IT"/>
        </w:rPr>
        <w:t xml:space="preserve">si inserisce </w:t>
      </w:r>
      <w:r w:rsidR="00F04956" w:rsidRPr="00B448E9">
        <w:rPr>
          <w:rStyle w:val="fontstyle01"/>
          <w:rFonts w:asciiTheme="minorHAnsi" w:hAnsiTheme="minorHAnsi" w:cstheme="minorHAnsi"/>
          <w:lang w:val="it-IT"/>
        </w:rPr>
        <w:t>in questo quadro</w:t>
      </w:r>
      <w:r w:rsidR="00973F55">
        <w:rPr>
          <w:rStyle w:val="fontstyle01"/>
          <w:rFonts w:asciiTheme="minorHAnsi" w:hAnsiTheme="minorHAnsi" w:cstheme="minorHAnsi"/>
          <w:lang w:val="it-IT"/>
        </w:rPr>
        <w:t>,</w:t>
      </w:r>
      <w:r w:rsidR="000C133D">
        <w:rPr>
          <w:rStyle w:val="fontstyle01"/>
          <w:rFonts w:asciiTheme="minorHAnsi" w:hAnsiTheme="minorHAnsi" w:cstheme="minorHAnsi"/>
          <w:lang w:val="it-IT"/>
        </w:rPr>
        <w:t xml:space="preserve"> con la prospettiva di affrontare le principali sfide tecnologiche nel settore dell’eolico galleggiante</w:t>
      </w:r>
      <w:r w:rsidR="00F04956" w:rsidRPr="00B448E9">
        <w:rPr>
          <w:rStyle w:val="fontstyle01"/>
          <w:rFonts w:asciiTheme="minorHAnsi" w:hAnsiTheme="minorHAnsi" w:cstheme="minorHAnsi"/>
          <w:lang w:val="it-IT"/>
        </w:rPr>
        <w:t>.</w:t>
      </w:r>
      <w:r w:rsidR="00E92082" w:rsidRPr="00B448E9">
        <w:rPr>
          <w:rStyle w:val="fontstyle01"/>
          <w:rFonts w:asciiTheme="minorHAnsi" w:hAnsiTheme="minorHAnsi" w:cstheme="minorHAnsi"/>
          <w:lang w:val="it-IT"/>
        </w:rPr>
        <w:t xml:space="preserve"> </w:t>
      </w:r>
    </w:p>
    <w:p w14:paraId="221FF662" w14:textId="79A52039" w:rsidR="00D0665C" w:rsidRDefault="00E92082" w:rsidP="00DD4503">
      <w:pPr>
        <w:spacing w:after="0" w:line="240" w:lineRule="auto"/>
        <w:jc w:val="both"/>
        <w:rPr>
          <w:rStyle w:val="fontstyle01"/>
          <w:rFonts w:asciiTheme="minorHAnsi" w:hAnsiTheme="minorHAnsi" w:cstheme="minorHAnsi"/>
          <w:lang w:val="it-IT"/>
        </w:rPr>
      </w:pPr>
      <w:r w:rsidRPr="00B448E9">
        <w:rPr>
          <w:rStyle w:val="fontstyle01"/>
          <w:rFonts w:asciiTheme="minorHAnsi" w:hAnsiTheme="minorHAnsi" w:cstheme="minorHAnsi"/>
          <w:lang w:val="it-IT"/>
        </w:rPr>
        <w:t xml:space="preserve">Un consorzio costituito da </w:t>
      </w:r>
      <w:r w:rsidR="005117D7" w:rsidRPr="00B448E9">
        <w:rPr>
          <w:rStyle w:val="fontstyle01"/>
          <w:rFonts w:asciiTheme="minorHAnsi" w:hAnsiTheme="minorHAnsi" w:cstheme="minorHAnsi"/>
          <w:lang w:val="it-IT"/>
        </w:rPr>
        <w:t>18 partner sostiene il progetto, comprendendo enti</w:t>
      </w:r>
      <w:r w:rsidRPr="00B448E9">
        <w:rPr>
          <w:rStyle w:val="fontstyle01"/>
          <w:rFonts w:asciiTheme="minorHAnsi" w:hAnsiTheme="minorHAnsi" w:cstheme="minorHAnsi"/>
          <w:lang w:val="it-IT"/>
        </w:rPr>
        <w:t xml:space="preserve"> pubblici e privati di diversa </w:t>
      </w:r>
      <w:r w:rsidR="005117D7" w:rsidRPr="00B448E9">
        <w:rPr>
          <w:rStyle w:val="fontstyle01"/>
          <w:rFonts w:asciiTheme="minorHAnsi" w:hAnsiTheme="minorHAnsi" w:cstheme="minorHAnsi"/>
          <w:lang w:val="it-IT"/>
        </w:rPr>
        <w:t xml:space="preserve">dimensione </w:t>
      </w:r>
      <w:r w:rsidR="003716F5" w:rsidRPr="00B448E9">
        <w:rPr>
          <w:rStyle w:val="fontstyle01"/>
          <w:rFonts w:asciiTheme="minorHAnsi" w:hAnsiTheme="minorHAnsi" w:cstheme="minorHAnsi"/>
          <w:lang w:val="it-IT"/>
        </w:rPr>
        <w:t xml:space="preserve">e </w:t>
      </w:r>
      <w:r w:rsidR="005117D7" w:rsidRPr="00B448E9">
        <w:rPr>
          <w:rStyle w:val="fontstyle01"/>
          <w:rFonts w:asciiTheme="minorHAnsi" w:hAnsiTheme="minorHAnsi" w:cstheme="minorHAnsi"/>
          <w:lang w:val="it-IT"/>
        </w:rPr>
        <w:t>con sede in 8 diversi paesi</w:t>
      </w:r>
      <w:r w:rsidR="00595AF7">
        <w:rPr>
          <w:rStyle w:val="fontstyle01"/>
          <w:rFonts w:asciiTheme="minorHAnsi" w:hAnsiTheme="minorHAnsi" w:cstheme="minorHAnsi"/>
          <w:lang w:val="it-IT"/>
        </w:rPr>
        <w:t xml:space="preserve"> europei</w:t>
      </w:r>
      <w:r w:rsidR="00D0665C">
        <w:rPr>
          <w:rStyle w:val="fontstyle01"/>
          <w:rFonts w:asciiTheme="minorHAnsi" w:hAnsiTheme="minorHAnsi" w:cstheme="minorHAnsi"/>
          <w:lang w:val="it-IT"/>
        </w:rPr>
        <w:t>. Ne</w:t>
      </w:r>
      <w:r w:rsidR="00595AF7">
        <w:rPr>
          <w:rStyle w:val="fontstyle01"/>
          <w:rFonts w:asciiTheme="minorHAnsi" w:hAnsiTheme="minorHAnsi" w:cstheme="minorHAnsi"/>
          <w:lang w:val="it-IT"/>
        </w:rPr>
        <w:t xml:space="preserve"> fanno parte:</w:t>
      </w:r>
      <w:r w:rsidR="00736032" w:rsidRPr="00B448E9">
        <w:rPr>
          <w:rStyle w:val="fontstyle01"/>
          <w:rFonts w:asciiTheme="minorHAnsi" w:hAnsiTheme="minorHAnsi" w:cstheme="minorHAnsi"/>
          <w:lang w:val="it-IT"/>
        </w:rPr>
        <w:t xml:space="preserve"> </w:t>
      </w:r>
      <w:r w:rsidR="00704888">
        <w:rPr>
          <w:rStyle w:val="fontstyle01"/>
          <w:rFonts w:asciiTheme="minorHAnsi" w:hAnsiTheme="minorHAnsi" w:cstheme="minorHAnsi"/>
          <w:lang w:val="it-IT"/>
        </w:rPr>
        <w:t>l’</w:t>
      </w:r>
      <w:r w:rsidR="00595AF7">
        <w:rPr>
          <w:rStyle w:val="fontstyle01"/>
          <w:rFonts w:asciiTheme="minorHAnsi" w:hAnsiTheme="minorHAnsi" w:cstheme="minorHAnsi"/>
          <w:lang w:val="it-IT"/>
        </w:rPr>
        <w:t>Università di Berlino - TUB</w:t>
      </w:r>
      <w:r w:rsidR="00736032" w:rsidRPr="00B448E9">
        <w:rPr>
          <w:rFonts w:eastAsia="Times New Roman" w:cstheme="minorHAnsi"/>
          <w:color w:val="000000"/>
          <w:lang w:val="it-IT" w:eastAsia="en-GB"/>
        </w:rPr>
        <w:t xml:space="preserve">, </w:t>
      </w:r>
      <w:r w:rsidR="00704888">
        <w:rPr>
          <w:rFonts w:eastAsia="Times New Roman" w:cstheme="minorHAnsi"/>
          <w:color w:val="000000"/>
          <w:lang w:val="it-IT" w:eastAsia="en-GB"/>
        </w:rPr>
        <w:t>l’</w:t>
      </w:r>
      <w:r w:rsidR="00736032" w:rsidRPr="00B448E9">
        <w:rPr>
          <w:rFonts w:eastAsia="Times New Roman" w:cstheme="minorHAnsi"/>
          <w:color w:val="000000"/>
          <w:lang w:val="it-IT" w:eastAsia="en-GB"/>
        </w:rPr>
        <w:t xml:space="preserve">Università degli Studi di Firenze, </w:t>
      </w:r>
      <w:r w:rsidR="00704888">
        <w:rPr>
          <w:rFonts w:eastAsia="Times New Roman" w:cstheme="minorHAnsi"/>
          <w:color w:val="000000"/>
          <w:lang w:val="it-IT" w:eastAsia="en-GB"/>
        </w:rPr>
        <w:t>l’</w:t>
      </w:r>
      <w:r w:rsidR="00736032" w:rsidRPr="00B448E9">
        <w:rPr>
          <w:rFonts w:eastAsia="Times New Roman" w:cstheme="minorHAnsi"/>
          <w:color w:val="000000"/>
          <w:lang w:val="it-IT" w:eastAsia="en-GB"/>
        </w:rPr>
        <w:t>École Centrale de Nantes</w:t>
      </w:r>
      <w:r w:rsidR="00AC4DD2" w:rsidRPr="00B448E9">
        <w:rPr>
          <w:rFonts w:eastAsia="Times New Roman" w:cstheme="minorHAnsi"/>
          <w:color w:val="000000"/>
          <w:lang w:val="it-IT" w:eastAsia="en-GB"/>
        </w:rPr>
        <w:t xml:space="preserve"> (Francia)</w:t>
      </w:r>
      <w:r w:rsidR="00736032" w:rsidRPr="00B448E9">
        <w:rPr>
          <w:rFonts w:eastAsia="Times New Roman" w:cstheme="minorHAnsi"/>
          <w:color w:val="000000"/>
          <w:lang w:val="it-IT" w:eastAsia="en-GB"/>
        </w:rPr>
        <w:t xml:space="preserve">, </w:t>
      </w:r>
      <w:r w:rsidR="00704888">
        <w:rPr>
          <w:rFonts w:eastAsia="Times New Roman" w:cstheme="minorHAnsi"/>
          <w:color w:val="000000"/>
          <w:lang w:val="it-IT" w:eastAsia="en-GB"/>
        </w:rPr>
        <w:t>l’</w:t>
      </w:r>
      <w:r w:rsidR="00595AF7">
        <w:rPr>
          <w:rFonts w:eastAsia="Times New Roman" w:cstheme="minorHAnsi"/>
          <w:color w:val="000000"/>
          <w:lang w:val="it-IT" w:eastAsia="en-GB"/>
        </w:rPr>
        <w:t>Università di Delft</w:t>
      </w:r>
      <w:r w:rsidR="00736032" w:rsidRPr="00B448E9">
        <w:rPr>
          <w:rFonts w:eastAsia="Times New Roman" w:cstheme="minorHAnsi"/>
          <w:color w:val="000000"/>
          <w:lang w:val="it-IT" w:eastAsia="en-GB"/>
        </w:rPr>
        <w:t xml:space="preserve"> </w:t>
      </w:r>
      <w:r w:rsidR="00595AF7">
        <w:rPr>
          <w:rFonts w:eastAsia="Times New Roman" w:cstheme="minorHAnsi"/>
          <w:color w:val="000000"/>
          <w:lang w:val="it-IT" w:eastAsia="en-GB"/>
        </w:rPr>
        <w:t>TUD</w:t>
      </w:r>
      <w:r w:rsidR="00AC4DD2" w:rsidRPr="00B448E9">
        <w:rPr>
          <w:rFonts w:eastAsia="Times New Roman" w:cstheme="minorHAnsi"/>
          <w:color w:val="000000"/>
          <w:lang w:val="it-IT" w:eastAsia="en-GB"/>
        </w:rPr>
        <w:t xml:space="preserve"> (Olanda), </w:t>
      </w:r>
      <w:r w:rsidR="00704888">
        <w:rPr>
          <w:rFonts w:eastAsia="Times New Roman" w:cstheme="minorHAnsi"/>
          <w:color w:val="000000"/>
          <w:lang w:val="it-IT" w:eastAsia="en-GB"/>
        </w:rPr>
        <w:t>l’</w:t>
      </w:r>
      <w:proofErr w:type="spellStart"/>
      <w:r w:rsidR="00AC4DD2" w:rsidRPr="00B448E9">
        <w:rPr>
          <w:rFonts w:eastAsia="Times New Roman" w:cstheme="minorHAnsi"/>
          <w:color w:val="000000"/>
          <w:lang w:val="it-IT" w:eastAsia="en-GB"/>
        </w:rPr>
        <w:t>Universiteit</w:t>
      </w:r>
      <w:proofErr w:type="spellEnd"/>
      <w:r w:rsidR="00AC4DD2" w:rsidRPr="00B448E9">
        <w:rPr>
          <w:rFonts w:eastAsia="Times New Roman" w:cstheme="minorHAnsi"/>
          <w:color w:val="000000"/>
          <w:lang w:val="it-IT" w:eastAsia="en-GB"/>
        </w:rPr>
        <w:t xml:space="preserve"> Gent (Belgio), </w:t>
      </w:r>
      <w:r w:rsidR="00704888">
        <w:rPr>
          <w:rFonts w:eastAsia="Times New Roman" w:cstheme="minorHAnsi"/>
          <w:color w:val="000000"/>
          <w:lang w:val="it-IT" w:eastAsia="en-GB"/>
        </w:rPr>
        <w:t>l’</w:t>
      </w:r>
      <w:r w:rsidR="00595AF7">
        <w:rPr>
          <w:rFonts w:eastAsia="Times New Roman" w:cstheme="minorHAnsi"/>
          <w:color w:val="000000"/>
          <w:lang w:val="it-IT" w:eastAsia="en-GB"/>
        </w:rPr>
        <w:t>Università Tecnica Danese DTU</w:t>
      </w:r>
      <w:r w:rsidR="00643079" w:rsidRPr="00B448E9">
        <w:rPr>
          <w:rStyle w:val="fontstyle01"/>
          <w:rFonts w:asciiTheme="minorHAnsi" w:hAnsiTheme="minorHAnsi" w:cstheme="minorHAnsi"/>
          <w:lang w:val="it-IT"/>
        </w:rPr>
        <w:t xml:space="preserve">, </w:t>
      </w:r>
      <w:r w:rsidR="00595AF7">
        <w:rPr>
          <w:rStyle w:val="fontstyle01"/>
          <w:rFonts w:asciiTheme="minorHAnsi" w:hAnsiTheme="minorHAnsi" w:cstheme="minorHAnsi"/>
          <w:lang w:val="it-IT"/>
        </w:rPr>
        <w:t xml:space="preserve">il </w:t>
      </w:r>
      <w:r w:rsidR="00643079" w:rsidRPr="00B448E9">
        <w:rPr>
          <w:rStyle w:val="fontstyle01"/>
          <w:rFonts w:asciiTheme="minorHAnsi" w:hAnsiTheme="minorHAnsi" w:cstheme="minorHAnsi"/>
          <w:lang w:val="it-IT"/>
        </w:rPr>
        <w:t>CNR</w:t>
      </w:r>
      <w:r w:rsidR="00595AF7">
        <w:rPr>
          <w:rStyle w:val="fontstyle01"/>
          <w:rFonts w:asciiTheme="minorHAnsi" w:hAnsiTheme="minorHAnsi" w:cstheme="minorHAnsi"/>
          <w:lang w:val="it-IT"/>
        </w:rPr>
        <w:t xml:space="preserve"> italiano, due grandi aziende come SAIPEM</w:t>
      </w:r>
      <w:r w:rsidR="00E01A27" w:rsidRPr="00B448E9">
        <w:rPr>
          <w:rStyle w:val="fontstyle01"/>
          <w:rFonts w:asciiTheme="minorHAnsi" w:hAnsiTheme="minorHAnsi" w:cstheme="minorHAnsi"/>
          <w:lang w:val="it-IT"/>
        </w:rPr>
        <w:t xml:space="preserve"> (Francia)</w:t>
      </w:r>
      <w:r w:rsidR="00595AF7">
        <w:rPr>
          <w:rStyle w:val="fontstyle01"/>
          <w:rFonts w:asciiTheme="minorHAnsi" w:hAnsiTheme="minorHAnsi" w:cstheme="minorHAnsi"/>
          <w:lang w:val="it-IT"/>
        </w:rPr>
        <w:t xml:space="preserve"> e</w:t>
      </w:r>
      <w:r w:rsidR="00E01A27" w:rsidRPr="00B448E9">
        <w:rPr>
          <w:rStyle w:val="fontstyle01"/>
          <w:rFonts w:asciiTheme="minorHAnsi" w:hAnsiTheme="minorHAnsi" w:cstheme="minorHAnsi"/>
          <w:lang w:val="it-IT"/>
        </w:rPr>
        <w:t xml:space="preserve"> BW Ideol (Germania)</w:t>
      </w:r>
      <w:r w:rsidR="00595AF7">
        <w:rPr>
          <w:rStyle w:val="fontstyle01"/>
          <w:rFonts w:asciiTheme="minorHAnsi" w:hAnsiTheme="minorHAnsi" w:cstheme="minorHAnsi"/>
          <w:lang w:val="it-IT"/>
        </w:rPr>
        <w:t xml:space="preserve"> e 6</w:t>
      </w:r>
      <w:r w:rsidR="005C4CCE" w:rsidRPr="00B448E9">
        <w:rPr>
          <w:rStyle w:val="fontstyle01"/>
          <w:rFonts w:asciiTheme="minorHAnsi" w:hAnsiTheme="minorHAnsi" w:cstheme="minorHAnsi"/>
          <w:lang w:val="it-IT"/>
        </w:rPr>
        <w:t xml:space="preserve"> piccole e </w:t>
      </w:r>
      <w:r w:rsidR="00595AF7">
        <w:rPr>
          <w:rStyle w:val="fontstyle01"/>
          <w:rFonts w:asciiTheme="minorHAnsi" w:hAnsiTheme="minorHAnsi" w:cstheme="minorHAnsi"/>
          <w:lang w:val="it-IT"/>
        </w:rPr>
        <w:t xml:space="preserve">8 piccole e </w:t>
      </w:r>
      <w:r w:rsidR="005C4CCE" w:rsidRPr="00B448E9">
        <w:rPr>
          <w:rStyle w:val="fontstyle01"/>
          <w:rFonts w:asciiTheme="minorHAnsi" w:hAnsiTheme="minorHAnsi" w:cstheme="minorHAnsi"/>
          <w:lang w:val="it-IT"/>
        </w:rPr>
        <w:t>medie imprese (</w:t>
      </w:r>
      <w:proofErr w:type="spellStart"/>
      <w:r w:rsidR="005C4CCE" w:rsidRPr="00B448E9">
        <w:rPr>
          <w:rStyle w:val="fontstyle01"/>
          <w:rFonts w:asciiTheme="minorHAnsi" w:hAnsiTheme="minorHAnsi" w:cstheme="minorHAnsi"/>
          <w:lang w:val="it-IT"/>
        </w:rPr>
        <w:t>Sofresid</w:t>
      </w:r>
      <w:proofErr w:type="spellEnd"/>
      <w:r w:rsidR="005C4CCE" w:rsidRPr="00B448E9">
        <w:rPr>
          <w:rStyle w:val="fontstyle01"/>
          <w:rFonts w:asciiTheme="minorHAnsi" w:hAnsiTheme="minorHAnsi" w:cstheme="minorHAnsi"/>
          <w:lang w:val="it-IT"/>
        </w:rPr>
        <w:t xml:space="preserve"> Engineering</w:t>
      </w:r>
      <w:r w:rsidR="00704888">
        <w:rPr>
          <w:rStyle w:val="fontstyle01"/>
          <w:rFonts w:asciiTheme="minorHAnsi" w:hAnsiTheme="minorHAnsi" w:cstheme="minorHAnsi"/>
          <w:lang w:val="it-IT"/>
        </w:rPr>
        <w:t xml:space="preserve">, </w:t>
      </w:r>
      <w:r w:rsidR="005C4CCE" w:rsidRPr="00B448E9">
        <w:rPr>
          <w:rStyle w:val="fontstyle01"/>
          <w:rFonts w:asciiTheme="minorHAnsi" w:hAnsiTheme="minorHAnsi" w:cstheme="minorHAnsi"/>
          <w:lang w:val="it-IT"/>
        </w:rPr>
        <w:t>Francia</w:t>
      </w:r>
      <w:r w:rsidR="00704888">
        <w:rPr>
          <w:rStyle w:val="fontstyle01"/>
          <w:rFonts w:asciiTheme="minorHAnsi" w:hAnsiTheme="minorHAnsi" w:cstheme="minorHAnsi"/>
          <w:lang w:val="it-IT"/>
        </w:rPr>
        <w:t>,</w:t>
      </w:r>
      <w:r w:rsidR="005C4CCE" w:rsidRPr="00B448E9">
        <w:rPr>
          <w:rStyle w:val="fontstyle01"/>
          <w:rFonts w:asciiTheme="minorHAnsi" w:hAnsiTheme="minorHAnsi" w:cstheme="minorHAnsi"/>
          <w:lang w:val="it-IT"/>
        </w:rPr>
        <w:t xml:space="preserve"> </w:t>
      </w:r>
      <w:proofErr w:type="spellStart"/>
      <w:r w:rsidR="005C4CCE" w:rsidRPr="00B448E9">
        <w:rPr>
          <w:rStyle w:val="fontstyle01"/>
          <w:rFonts w:asciiTheme="minorHAnsi" w:hAnsiTheme="minorHAnsi" w:cstheme="minorHAnsi"/>
          <w:lang w:val="it-IT"/>
        </w:rPr>
        <w:t>Sowent</w:t>
      </w:r>
      <w:proofErr w:type="spellEnd"/>
      <w:r w:rsidR="00704888">
        <w:rPr>
          <w:rStyle w:val="fontstyle01"/>
          <w:rFonts w:asciiTheme="minorHAnsi" w:hAnsiTheme="minorHAnsi" w:cstheme="minorHAnsi"/>
          <w:lang w:val="it-IT"/>
        </w:rPr>
        <w:t xml:space="preserve">, </w:t>
      </w:r>
      <w:r w:rsidR="005C4CCE" w:rsidRPr="00B448E9">
        <w:rPr>
          <w:rStyle w:val="fontstyle01"/>
          <w:rFonts w:asciiTheme="minorHAnsi" w:hAnsiTheme="minorHAnsi" w:cstheme="minorHAnsi"/>
          <w:lang w:val="it-IT"/>
        </w:rPr>
        <w:t>Francia, Next Ocean</w:t>
      </w:r>
      <w:r w:rsidR="00704888">
        <w:rPr>
          <w:rStyle w:val="fontstyle01"/>
          <w:rFonts w:asciiTheme="minorHAnsi" w:hAnsiTheme="minorHAnsi" w:cstheme="minorHAnsi"/>
          <w:lang w:val="it-IT"/>
        </w:rPr>
        <w:t xml:space="preserve">, </w:t>
      </w:r>
      <w:r w:rsidR="005C4CCE" w:rsidRPr="00B448E9">
        <w:rPr>
          <w:rStyle w:val="fontstyle01"/>
          <w:rFonts w:asciiTheme="minorHAnsi" w:hAnsiTheme="minorHAnsi" w:cstheme="minorHAnsi"/>
          <w:lang w:val="it-IT"/>
        </w:rPr>
        <w:t xml:space="preserve">Olanda, </w:t>
      </w:r>
      <w:proofErr w:type="spellStart"/>
      <w:r w:rsidR="00FD3E0E" w:rsidRPr="00B448E9">
        <w:rPr>
          <w:rStyle w:val="fontstyle01"/>
          <w:rFonts w:asciiTheme="minorHAnsi" w:hAnsiTheme="minorHAnsi" w:cstheme="minorHAnsi"/>
          <w:lang w:val="it-IT"/>
        </w:rPr>
        <w:t>Innosea</w:t>
      </w:r>
      <w:proofErr w:type="spellEnd"/>
      <w:r w:rsidR="00704888">
        <w:rPr>
          <w:rStyle w:val="fontstyle01"/>
          <w:rFonts w:asciiTheme="minorHAnsi" w:hAnsiTheme="minorHAnsi" w:cstheme="minorHAnsi"/>
          <w:lang w:val="it-IT"/>
        </w:rPr>
        <w:t xml:space="preserve">, </w:t>
      </w:r>
      <w:r w:rsidR="00FD3E0E" w:rsidRPr="00B448E9">
        <w:rPr>
          <w:rStyle w:val="fontstyle01"/>
          <w:rFonts w:asciiTheme="minorHAnsi" w:hAnsiTheme="minorHAnsi" w:cstheme="minorHAnsi"/>
          <w:lang w:val="it-IT"/>
        </w:rPr>
        <w:t xml:space="preserve">Francia, </w:t>
      </w:r>
      <w:proofErr w:type="spellStart"/>
      <w:r w:rsidR="008D4381" w:rsidRPr="00B448E9">
        <w:rPr>
          <w:rStyle w:val="fontstyle01"/>
          <w:rFonts w:asciiTheme="minorHAnsi" w:hAnsiTheme="minorHAnsi" w:cstheme="minorHAnsi"/>
          <w:lang w:val="it-IT"/>
        </w:rPr>
        <w:t>BlueOASIS</w:t>
      </w:r>
      <w:proofErr w:type="spellEnd"/>
      <w:r w:rsidR="00704888">
        <w:rPr>
          <w:rStyle w:val="fontstyle01"/>
          <w:rFonts w:asciiTheme="minorHAnsi" w:hAnsiTheme="minorHAnsi" w:cstheme="minorHAnsi"/>
          <w:lang w:val="it-IT"/>
        </w:rPr>
        <w:t xml:space="preserve">, </w:t>
      </w:r>
      <w:r w:rsidR="008D4381" w:rsidRPr="00B448E9">
        <w:rPr>
          <w:rStyle w:val="fontstyle01"/>
          <w:rFonts w:asciiTheme="minorHAnsi" w:hAnsiTheme="minorHAnsi" w:cstheme="minorHAnsi"/>
          <w:lang w:val="it-IT"/>
        </w:rPr>
        <w:t xml:space="preserve">Portogallo, </w:t>
      </w:r>
      <w:r w:rsidR="00F309E6" w:rsidRPr="00B448E9">
        <w:rPr>
          <w:rStyle w:val="fontstyle01"/>
          <w:rFonts w:asciiTheme="minorHAnsi" w:hAnsiTheme="minorHAnsi" w:cstheme="minorHAnsi"/>
          <w:lang w:val="it-IT"/>
        </w:rPr>
        <w:t>France Energie Marines</w:t>
      </w:r>
      <w:r w:rsidR="00704888">
        <w:rPr>
          <w:rStyle w:val="fontstyle01"/>
          <w:rFonts w:asciiTheme="minorHAnsi" w:hAnsiTheme="minorHAnsi" w:cstheme="minorHAnsi"/>
          <w:lang w:val="it-IT"/>
        </w:rPr>
        <w:t xml:space="preserve">, </w:t>
      </w:r>
      <w:r w:rsidR="00F309E6" w:rsidRPr="00B448E9">
        <w:rPr>
          <w:rStyle w:val="fontstyle01"/>
          <w:rFonts w:asciiTheme="minorHAnsi" w:hAnsiTheme="minorHAnsi" w:cstheme="minorHAnsi"/>
          <w:lang w:val="it-IT"/>
        </w:rPr>
        <w:t>Francia</w:t>
      </w:r>
      <w:r w:rsidR="00704888">
        <w:rPr>
          <w:rStyle w:val="fontstyle01"/>
          <w:rFonts w:asciiTheme="minorHAnsi" w:hAnsiTheme="minorHAnsi" w:cstheme="minorHAnsi"/>
          <w:lang w:val="it-IT"/>
        </w:rPr>
        <w:t xml:space="preserve">, </w:t>
      </w:r>
      <w:proofErr w:type="spellStart"/>
      <w:r w:rsidR="00E3536B" w:rsidRPr="00B448E9">
        <w:rPr>
          <w:rStyle w:val="fontstyle01"/>
          <w:rFonts w:asciiTheme="minorHAnsi" w:hAnsiTheme="minorHAnsi" w:cstheme="minorHAnsi"/>
          <w:lang w:val="it-IT"/>
        </w:rPr>
        <w:t>Hagnesia</w:t>
      </w:r>
      <w:proofErr w:type="spellEnd"/>
      <w:r w:rsidR="00704888">
        <w:rPr>
          <w:rStyle w:val="fontstyle01"/>
          <w:rFonts w:asciiTheme="minorHAnsi" w:hAnsiTheme="minorHAnsi" w:cstheme="minorHAnsi"/>
          <w:lang w:val="it-IT"/>
        </w:rPr>
        <w:t xml:space="preserve">, </w:t>
      </w:r>
      <w:r w:rsidR="00E3536B" w:rsidRPr="00B448E9">
        <w:rPr>
          <w:rStyle w:val="fontstyle01"/>
          <w:rFonts w:asciiTheme="minorHAnsi" w:hAnsiTheme="minorHAnsi" w:cstheme="minorHAnsi"/>
          <w:lang w:val="it-IT"/>
        </w:rPr>
        <w:t xml:space="preserve">Svezia), </w:t>
      </w:r>
      <w:proofErr w:type="spellStart"/>
      <w:r w:rsidR="00E3536B" w:rsidRPr="00B448E9">
        <w:rPr>
          <w:rStyle w:val="fontstyle01"/>
          <w:rFonts w:asciiTheme="minorHAnsi" w:hAnsiTheme="minorHAnsi" w:cstheme="minorHAnsi"/>
          <w:lang w:val="it-IT"/>
        </w:rPr>
        <w:t>Euronovia</w:t>
      </w:r>
      <w:proofErr w:type="spellEnd"/>
      <w:r w:rsidR="006564F6">
        <w:rPr>
          <w:rStyle w:val="fontstyle01"/>
          <w:rFonts w:asciiTheme="minorHAnsi" w:hAnsiTheme="minorHAnsi" w:cstheme="minorHAnsi"/>
          <w:lang w:val="it-IT"/>
        </w:rPr>
        <w:t xml:space="preserve">, </w:t>
      </w:r>
      <w:r w:rsidR="00E3536B" w:rsidRPr="00B448E9">
        <w:rPr>
          <w:rStyle w:val="fontstyle01"/>
          <w:rFonts w:asciiTheme="minorHAnsi" w:hAnsiTheme="minorHAnsi" w:cstheme="minorHAnsi"/>
          <w:lang w:val="it-IT"/>
        </w:rPr>
        <w:t>Francia</w:t>
      </w:r>
      <w:r w:rsidR="006564F6">
        <w:rPr>
          <w:rStyle w:val="fontstyle01"/>
          <w:rFonts w:asciiTheme="minorHAnsi" w:hAnsiTheme="minorHAnsi" w:cstheme="minorHAnsi"/>
          <w:lang w:val="it-IT"/>
        </w:rPr>
        <w:t xml:space="preserve"> ed il </w:t>
      </w:r>
      <w:r w:rsidR="00595AF7">
        <w:rPr>
          <w:rStyle w:val="fontstyle01"/>
          <w:rFonts w:asciiTheme="minorHAnsi" w:hAnsiTheme="minorHAnsi" w:cstheme="minorHAnsi"/>
          <w:lang w:val="it-IT"/>
        </w:rPr>
        <w:t xml:space="preserve">consorzio </w:t>
      </w:r>
      <w:r w:rsidR="006564F6">
        <w:rPr>
          <w:rStyle w:val="fontstyle01"/>
          <w:rFonts w:asciiTheme="minorHAnsi" w:hAnsiTheme="minorHAnsi" w:cstheme="minorHAnsi"/>
          <w:lang w:val="it-IT"/>
        </w:rPr>
        <w:t xml:space="preserve">italiano </w:t>
      </w:r>
      <w:r w:rsidR="00595AF7">
        <w:rPr>
          <w:rStyle w:val="fontstyle01"/>
          <w:rFonts w:asciiTheme="minorHAnsi" w:hAnsiTheme="minorHAnsi" w:cstheme="minorHAnsi"/>
          <w:lang w:val="it-IT"/>
        </w:rPr>
        <w:t>di ricerca SEAPOWER Scarl</w:t>
      </w:r>
      <w:r w:rsidR="005117D7" w:rsidRPr="00B448E9">
        <w:rPr>
          <w:rStyle w:val="fontstyle01"/>
          <w:rFonts w:asciiTheme="minorHAnsi" w:hAnsiTheme="minorHAnsi" w:cstheme="minorHAnsi"/>
          <w:lang w:val="it-IT"/>
        </w:rPr>
        <w:t>.</w:t>
      </w:r>
      <w:r w:rsidR="00C279CE" w:rsidRPr="00B448E9">
        <w:rPr>
          <w:rStyle w:val="fontstyle01"/>
          <w:rFonts w:asciiTheme="minorHAnsi" w:hAnsiTheme="minorHAnsi" w:cstheme="minorHAnsi"/>
          <w:lang w:val="it-IT"/>
        </w:rPr>
        <w:t xml:space="preserve"> </w:t>
      </w:r>
    </w:p>
    <w:p w14:paraId="75870E35" w14:textId="6D32E425" w:rsidR="00D0665C" w:rsidRDefault="00175E13" w:rsidP="00DD4503">
      <w:pPr>
        <w:spacing w:after="0" w:line="240" w:lineRule="auto"/>
        <w:jc w:val="both"/>
        <w:rPr>
          <w:rFonts w:eastAsia="Times New Roman" w:cstheme="minorHAnsi"/>
          <w:lang w:val="it-IT" w:eastAsia="en-GB"/>
        </w:rPr>
      </w:pPr>
      <w:r w:rsidRPr="00B448E9">
        <w:rPr>
          <w:rStyle w:val="fontstyle01"/>
          <w:rFonts w:asciiTheme="minorHAnsi" w:hAnsiTheme="minorHAnsi" w:cstheme="minorHAnsi"/>
          <w:lang w:val="it-IT"/>
        </w:rPr>
        <w:t xml:space="preserve">FLOATFARM </w:t>
      </w:r>
      <w:r w:rsidR="00D0665C">
        <w:rPr>
          <w:rStyle w:val="fontstyle01"/>
          <w:rFonts w:asciiTheme="minorHAnsi" w:hAnsiTheme="minorHAnsi" w:cstheme="minorHAnsi"/>
          <w:lang w:val="it-IT"/>
        </w:rPr>
        <w:t xml:space="preserve">è l’estensione di un </w:t>
      </w:r>
      <w:r w:rsidRPr="00B448E9">
        <w:rPr>
          <w:rStyle w:val="fontstyle01"/>
          <w:rFonts w:asciiTheme="minorHAnsi" w:hAnsiTheme="minorHAnsi" w:cstheme="minorHAnsi"/>
          <w:lang w:val="it-IT"/>
        </w:rPr>
        <w:t>precedente progetto europeo, denominato F</w:t>
      </w:r>
      <w:r w:rsidR="00C6411D">
        <w:rPr>
          <w:rStyle w:val="fontstyle01"/>
          <w:rFonts w:asciiTheme="minorHAnsi" w:hAnsiTheme="minorHAnsi" w:cstheme="minorHAnsi"/>
          <w:lang w:val="it-IT"/>
        </w:rPr>
        <w:t>LOATECH</w:t>
      </w:r>
      <w:r w:rsidR="005A0A8F" w:rsidRPr="00B448E9">
        <w:rPr>
          <w:rStyle w:val="fontstyle01"/>
          <w:rFonts w:asciiTheme="minorHAnsi" w:hAnsiTheme="minorHAnsi" w:cstheme="minorHAnsi"/>
          <w:lang w:val="it-IT"/>
        </w:rPr>
        <w:t xml:space="preserve">, </w:t>
      </w:r>
      <w:r w:rsidR="00D0665C">
        <w:rPr>
          <w:rStyle w:val="fontstyle01"/>
          <w:rFonts w:asciiTheme="minorHAnsi" w:hAnsiTheme="minorHAnsi" w:cstheme="minorHAnsi"/>
          <w:lang w:val="it-IT"/>
        </w:rPr>
        <w:t>al</w:t>
      </w:r>
      <w:r w:rsidR="00595AF7">
        <w:rPr>
          <w:rStyle w:val="fontstyle01"/>
          <w:rFonts w:asciiTheme="minorHAnsi" w:hAnsiTheme="minorHAnsi" w:cstheme="minorHAnsi"/>
          <w:lang w:val="it-IT"/>
        </w:rPr>
        <w:t xml:space="preserve"> quale </w:t>
      </w:r>
      <w:r w:rsidR="006564F6">
        <w:rPr>
          <w:rStyle w:val="fontstyle01"/>
          <w:rFonts w:asciiTheme="minorHAnsi" w:hAnsiTheme="minorHAnsi" w:cstheme="minorHAnsi"/>
          <w:lang w:val="it-IT"/>
        </w:rPr>
        <w:t xml:space="preserve">l’italiana </w:t>
      </w:r>
      <w:r w:rsidR="00595AF7">
        <w:rPr>
          <w:rStyle w:val="fontstyle01"/>
          <w:rFonts w:asciiTheme="minorHAnsi" w:hAnsiTheme="minorHAnsi" w:cstheme="minorHAnsi"/>
          <w:lang w:val="it-IT"/>
        </w:rPr>
        <w:t>Seapower aveva preso parte</w:t>
      </w:r>
      <w:r w:rsidR="006564F6">
        <w:rPr>
          <w:rStyle w:val="fontstyle01"/>
          <w:rFonts w:asciiTheme="minorHAnsi" w:hAnsiTheme="minorHAnsi" w:cstheme="minorHAnsi"/>
          <w:lang w:val="it-IT"/>
        </w:rPr>
        <w:t>. Obiettivo del progetto è</w:t>
      </w:r>
      <w:r w:rsidR="00D0665C">
        <w:rPr>
          <w:rStyle w:val="fontstyle01"/>
          <w:rFonts w:asciiTheme="minorHAnsi" w:hAnsiTheme="minorHAnsi" w:cstheme="minorHAnsi"/>
          <w:lang w:val="it-IT"/>
        </w:rPr>
        <w:t xml:space="preserve"> </w:t>
      </w:r>
      <w:r w:rsidR="005A0A8F" w:rsidRPr="00B448E9">
        <w:rPr>
          <w:rStyle w:val="fontstyle01"/>
          <w:rFonts w:asciiTheme="minorHAnsi" w:hAnsiTheme="minorHAnsi" w:cstheme="minorHAnsi"/>
          <w:lang w:val="it-IT"/>
        </w:rPr>
        <w:t>ottimizza</w:t>
      </w:r>
      <w:r w:rsidR="00D0665C">
        <w:rPr>
          <w:rStyle w:val="fontstyle01"/>
          <w:rFonts w:asciiTheme="minorHAnsi" w:hAnsiTheme="minorHAnsi" w:cstheme="minorHAnsi"/>
          <w:lang w:val="it-IT"/>
        </w:rPr>
        <w:t>re le</w:t>
      </w:r>
      <w:r w:rsidR="00582969" w:rsidRPr="00B448E9">
        <w:rPr>
          <w:rStyle w:val="fontstyle01"/>
          <w:rFonts w:asciiTheme="minorHAnsi" w:hAnsiTheme="minorHAnsi" w:cstheme="minorHAnsi"/>
          <w:lang w:val="it-IT"/>
        </w:rPr>
        <w:t xml:space="preserve"> turbine</w:t>
      </w:r>
      <w:r w:rsidR="00D52264" w:rsidRPr="00B448E9">
        <w:rPr>
          <w:rStyle w:val="fontstyle01"/>
          <w:rFonts w:asciiTheme="minorHAnsi" w:hAnsiTheme="minorHAnsi" w:cstheme="minorHAnsi"/>
          <w:lang w:val="it-IT"/>
        </w:rPr>
        <w:t xml:space="preserve"> eoliche galleggianti</w:t>
      </w:r>
      <w:r w:rsidR="00582969" w:rsidRPr="00B448E9">
        <w:rPr>
          <w:rStyle w:val="fontstyle01"/>
          <w:rFonts w:asciiTheme="minorHAnsi" w:hAnsiTheme="minorHAnsi" w:cstheme="minorHAnsi"/>
          <w:lang w:val="it-IT"/>
        </w:rPr>
        <w:t xml:space="preserve"> di grandi dimensioni</w:t>
      </w:r>
      <w:r w:rsidR="005A0A8F" w:rsidRPr="00B448E9">
        <w:rPr>
          <w:rStyle w:val="fontstyle01"/>
          <w:rFonts w:asciiTheme="minorHAnsi" w:hAnsiTheme="minorHAnsi" w:cstheme="minorHAnsi"/>
          <w:lang w:val="it-IT"/>
        </w:rPr>
        <w:t xml:space="preserve"> </w:t>
      </w:r>
      <w:r w:rsidR="00595AF7">
        <w:rPr>
          <w:rStyle w:val="fontstyle01"/>
          <w:rFonts w:asciiTheme="minorHAnsi" w:hAnsiTheme="minorHAnsi" w:cstheme="minorHAnsi"/>
          <w:lang w:val="it-IT"/>
        </w:rPr>
        <w:t>e</w:t>
      </w:r>
      <w:r w:rsidR="00D0665C">
        <w:rPr>
          <w:rStyle w:val="fontstyle01"/>
          <w:rFonts w:asciiTheme="minorHAnsi" w:hAnsiTheme="minorHAnsi" w:cstheme="minorHAnsi"/>
          <w:lang w:val="it-IT"/>
        </w:rPr>
        <w:t xml:space="preserve"> </w:t>
      </w:r>
      <w:r w:rsidR="00595AF7">
        <w:rPr>
          <w:rStyle w:val="fontstyle01"/>
          <w:rFonts w:asciiTheme="minorHAnsi" w:hAnsiTheme="minorHAnsi" w:cstheme="minorHAnsi"/>
          <w:lang w:val="it-IT"/>
        </w:rPr>
        <w:t>la loro</w:t>
      </w:r>
      <w:r w:rsidR="005A0A8F" w:rsidRPr="00B448E9">
        <w:rPr>
          <w:rStyle w:val="fontstyle01"/>
          <w:rFonts w:asciiTheme="minorHAnsi" w:hAnsiTheme="minorHAnsi" w:cstheme="minorHAnsi"/>
          <w:lang w:val="it-IT"/>
        </w:rPr>
        <w:t xml:space="preserve"> integrazione</w:t>
      </w:r>
      <w:r w:rsidR="002B13CC" w:rsidRPr="00B448E9">
        <w:rPr>
          <w:rStyle w:val="fontstyle01"/>
          <w:rFonts w:asciiTheme="minorHAnsi" w:hAnsiTheme="minorHAnsi" w:cstheme="minorHAnsi"/>
          <w:lang w:val="it-IT"/>
        </w:rPr>
        <w:t xml:space="preserve"> </w:t>
      </w:r>
      <w:r w:rsidR="00595AF7">
        <w:rPr>
          <w:rStyle w:val="fontstyle01"/>
          <w:rFonts w:asciiTheme="minorHAnsi" w:hAnsiTheme="minorHAnsi" w:cstheme="minorHAnsi"/>
          <w:lang w:val="it-IT"/>
        </w:rPr>
        <w:t>in grandi</w:t>
      </w:r>
      <w:r w:rsidR="005A0A8F" w:rsidRPr="00B448E9">
        <w:rPr>
          <w:rStyle w:val="fontstyle01"/>
          <w:rFonts w:asciiTheme="minorHAnsi" w:hAnsiTheme="minorHAnsi" w:cstheme="minorHAnsi"/>
          <w:lang w:val="it-IT"/>
        </w:rPr>
        <w:t xml:space="preserve"> campi eolici galleggianti</w:t>
      </w:r>
      <w:r w:rsidR="00D0665C">
        <w:rPr>
          <w:rStyle w:val="fontstyle01"/>
          <w:rFonts w:asciiTheme="minorHAnsi" w:hAnsiTheme="minorHAnsi" w:cstheme="minorHAnsi"/>
          <w:lang w:val="it-IT"/>
        </w:rPr>
        <w:t xml:space="preserve">, riducendo i costi </w:t>
      </w:r>
      <w:r w:rsidR="00C138D6" w:rsidRPr="00B448E9">
        <w:rPr>
          <w:rFonts w:eastAsia="Times New Roman" w:cstheme="minorHAnsi"/>
          <w:lang w:val="it-IT" w:eastAsia="en-GB"/>
        </w:rPr>
        <w:t>di generazione e</w:t>
      </w:r>
      <w:r w:rsidR="00D0665C">
        <w:rPr>
          <w:rFonts w:eastAsia="Times New Roman" w:cstheme="minorHAnsi"/>
          <w:lang w:val="it-IT" w:eastAsia="en-GB"/>
        </w:rPr>
        <w:t xml:space="preserve">d aumentando </w:t>
      </w:r>
      <w:r w:rsidR="00C138D6" w:rsidRPr="00B448E9">
        <w:rPr>
          <w:rFonts w:eastAsia="Times New Roman" w:cstheme="minorHAnsi"/>
          <w:lang w:val="it-IT" w:eastAsia="en-GB"/>
        </w:rPr>
        <w:t>la produzione energetica</w:t>
      </w:r>
      <w:r w:rsidR="00D0665C">
        <w:rPr>
          <w:rFonts w:eastAsia="Times New Roman" w:cstheme="minorHAnsi"/>
          <w:lang w:val="it-IT" w:eastAsia="en-GB"/>
        </w:rPr>
        <w:t>,</w:t>
      </w:r>
      <w:r w:rsidR="00D0665C" w:rsidRPr="00D0665C">
        <w:rPr>
          <w:rFonts w:eastAsia="Times New Roman" w:cstheme="minorHAnsi"/>
          <w:lang w:val="it-IT" w:eastAsia="en-GB"/>
        </w:rPr>
        <w:t xml:space="preserve"> </w:t>
      </w:r>
      <w:r w:rsidR="00D0665C" w:rsidRPr="00B448E9">
        <w:rPr>
          <w:rFonts w:eastAsia="Times New Roman" w:cstheme="minorHAnsi"/>
          <w:lang w:val="it-IT" w:eastAsia="en-GB"/>
        </w:rPr>
        <w:t xml:space="preserve">limitando il </w:t>
      </w:r>
      <w:r w:rsidR="0051294E">
        <w:rPr>
          <w:rFonts w:eastAsia="Times New Roman" w:cstheme="minorHAnsi"/>
          <w:lang w:val="it-IT" w:eastAsia="en-GB"/>
        </w:rPr>
        <w:t xml:space="preserve">più </w:t>
      </w:r>
      <w:r w:rsidR="00D0665C" w:rsidRPr="00B448E9">
        <w:rPr>
          <w:rFonts w:eastAsia="Times New Roman" w:cstheme="minorHAnsi"/>
          <w:lang w:val="it-IT" w:eastAsia="en-GB"/>
        </w:rPr>
        <w:t xml:space="preserve">possibile </w:t>
      </w:r>
      <w:r w:rsidR="0051294E">
        <w:rPr>
          <w:rFonts w:eastAsia="Times New Roman" w:cstheme="minorHAnsi"/>
          <w:lang w:val="it-IT" w:eastAsia="en-GB"/>
        </w:rPr>
        <w:t>l’</w:t>
      </w:r>
      <w:r w:rsidR="00D0665C" w:rsidRPr="00B448E9">
        <w:rPr>
          <w:rFonts w:eastAsia="Times New Roman" w:cstheme="minorHAnsi"/>
          <w:lang w:val="it-IT" w:eastAsia="en-GB"/>
        </w:rPr>
        <w:t>impatto sull’ambiente marino</w:t>
      </w:r>
      <w:r w:rsidR="00D0665C" w:rsidRPr="00D0665C">
        <w:rPr>
          <w:rFonts w:eastAsia="Times New Roman" w:cstheme="minorHAnsi"/>
          <w:lang w:val="it-IT" w:eastAsia="en-GB"/>
        </w:rPr>
        <w:t>.</w:t>
      </w:r>
      <w:r w:rsidR="00CC26F0" w:rsidRPr="00D0665C">
        <w:rPr>
          <w:rFonts w:eastAsia="Times New Roman" w:cstheme="minorHAnsi"/>
          <w:lang w:val="it-IT" w:eastAsia="en-GB"/>
        </w:rPr>
        <w:t xml:space="preserve"> </w:t>
      </w:r>
      <w:r w:rsidR="00383FD3" w:rsidRPr="00D0665C">
        <w:rPr>
          <w:rFonts w:eastAsia="Times New Roman" w:cstheme="minorHAnsi"/>
          <w:lang w:val="it-IT" w:eastAsia="en-GB"/>
        </w:rPr>
        <w:t>Divers</w:t>
      </w:r>
      <w:r w:rsidR="004254DD" w:rsidRPr="00D0665C">
        <w:rPr>
          <w:rFonts w:eastAsia="Times New Roman" w:cstheme="minorHAnsi"/>
          <w:lang w:val="it-IT" w:eastAsia="en-GB"/>
        </w:rPr>
        <w:t xml:space="preserve">i settori </w:t>
      </w:r>
      <w:r w:rsidR="00383FD3" w:rsidRPr="00D0665C">
        <w:rPr>
          <w:rFonts w:eastAsia="Times New Roman" w:cstheme="minorHAnsi"/>
          <w:lang w:val="it-IT" w:eastAsia="en-GB"/>
        </w:rPr>
        <w:t xml:space="preserve">di ricerca </w:t>
      </w:r>
      <w:r w:rsidR="004254DD" w:rsidRPr="00D0665C">
        <w:rPr>
          <w:rFonts w:eastAsia="Times New Roman" w:cstheme="minorHAnsi"/>
          <w:lang w:val="it-IT" w:eastAsia="en-GB"/>
        </w:rPr>
        <w:t xml:space="preserve">saranno esplorati nelle attività del progetto </w:t>
      </w:r>
      <w:r w:rsidR="00383FD3" w:rsidRPr="00D0665C">
        <w:rPr>
          <w:rFonts w:eastAsia="Times New Roman" w:cstheme="minorHAnsi"/>
          <w:lang w:val="it-IT" w:eastAsia="en-GB"/>
        </w:rPr>
        <w:t>in un approccio multidisciplinare</w:t>
      </w:r>
      <w:r w:rsidR="004254DD" w:rsidRPr="00D0665C">
        <w:rPr>
          <w:rFonts w:eastAsia="Times New Roman" w:cstheme="minorHAnsi"/>
          <w:lang w:val="it-IT" w:eastAsia="en-GB"/>
        </w:rPr>
        <w:t xml:space="preserve">, sia in relazione </w:t>
      </w:r>
      <w:r w:rsidR="0051294E">
        <w:rPr>
          <w:rFonts w:eastAsia="Times New Roman" w:cstheme="minorHAnsi"/>
          <w:lang w:val="it-IT" w:eastAsia="en-GB"/>
        </w:rPr>
        <w:t xml:space="preserve">al controllo ed </w:t>
      </w:r>
      <w:r w:rsidR="004254DD" w:rsidRPr="00D0665C">
        <w:rPr>
          <w:rFonts w:eastAsia="Times New Roman" w:cstheme="minorHAnsi"/>
          <w:lang w:val="it-IT" w:eastAsia="en-GB"/>
        </w:rPr>
        <w:t>all’analisi del comportamento di turbine isolate</w:t>
      </w:r>
      <w:r w:rsidR="00D0665C" w:rsidRPr="00D0665C">
        <w:rPr>
          <w:rFonts w:eastAsia="Times New Roman" w:cstheme="minorHAnsi"/>
          <w:lang w:val="it-IT" w:eastAsia="en-GB"/>
        </w:rPr>
        <w:t>,</w:t>
      </w:r>
      <w:r w:rsidR="004254DD" w:rsidRPr="00D0665C">
        <w:rPr>
          <w:rFonts w:eastAsia="Times New Roman" w:cstheme="minorHAnsi"/>
          <w:lang w:val="it-IT" w:eastAsia="en-GB"/>
        </w:rPr>
        <w:t xml:space="preserve"> che in relazione allo studio di </w:t>
      </w:r>
      <w:r w:rsidR="00D04A3D" w:rsidRPr="00D0665C">
        <w:rPr>
          <w:rFonts w:eastAsia="Times New Roman" w:cstheme="minorHAnsi"/>
          <w:lang w:val="it-IT" w:eastAsia="en-GB"/>
        </w:rPr>
        <w:t xml:space="preserve">installazioni </w:t>
      </w:r>
      <w:r w:rsidR="004254DD" w:rsidRPr="00D0665C">
        <w:rPr>
          <w:rFonts w:eastAsia="Times New Roman" w:cstheme="minorHAnsi"/>
          <w:lang w:val="it-IT" w:eastAsia="en-GB"/>
        </w:rPr>
        <w:t>multiple in</w:t>
      </w:r>
      <w:r w:rsidR="00D04A3D" w:rsidRPr="00D0665C">
        <w:rPr>
          <w:rFonts w:eastAsia="Times New Roman" w:cstheme="minorHAnsi"/>
          <w:lang w:val="it-IT" w:eastAsia="en-GB"/>
        </w:rPr>
        <w:t xml:space="preserve"> campi eolici</w:t>
      </w:r>
      <w:r w:rsidR="004254DD" w:rsidRPr="00D0665C">
        <w:rPr>
          <w:rFonts w:eastAsia="Times New Roman" w:cstheme="minorHAnsi"/>
          <w:lang w:val="it-IT" w:eastAsia="en-GB"/>
        </w:rPr>
        <w:t xml:space="preserve">. </w:t>
      </w:r>
    </w:p>
    <w:p w14:paraId="20F28D97" w14:textId="77777777" w:rsidR="006564F6" w:rsidRPr="00D0665C" w:rsidRDefault="006564F6" w:rsidP="00DD4503">
      <w:pPr>
        <w:spacing w:after="0" w:line="240" w:lineRule="auto"/>
        <w:jc w:val="both"/>
        <w:rPr>
          <w:rFonts w:eastAsia="Times New Roman" w:cstheme="minorHAnsi"/>
          <w:lang w:val="it-IT" w:eastAsia="en-GB"/>
        </w:rPr>
      </w:pPr>
    </w:p>
    <w:p w14:paraId="0E8AF224" w14:textId="06C964FB" w:rsidR="002D0FEB" w:rsidRPr="00B448E9" w:rsidRDefault="00D0665C" w:rsidP="00DD4503">
      <w:pPr>
        <w:spacing w:after="0" w:line="240" w:lineRule="auto"/>
        <w:jc w:val="both"/>
        <w:rPr>
          <w:rFonts w:eastAsia="Times New Roman" w:cstheme="minorHAnsi"/>
          <w:lang w:val="it-IT" w:eastAsia="en-GB"/>
        </w:rPr>
      </w:pPr>
      <w:r w:rsidRPr="00D0665C">
        <w:rPr>
          <w:rFonts w:eastAsia="Times New Roman" w:cstheme="minorHAnsi"/>
          <w:i/>
          <w:iCs/>
          <w:lang w:val="it-IT" w:eastAsia="en-GB"/>
        </w:rPr>
        <w:t>“</w:t>
      </w:r>
      <w:r w:rsidR="00C10B3C" w:rsidRPr="00D0665C">
        <w:rPr>
          <w:rFonts w:eastAsia="Times New Roman" w:cstheme="minorHAnsi"/>
          <w:i/>
          <w:iCs/>
          <w:lang w:val="it-IT" w:eastAsia="en-GB"/>
        </w:rPr>
        <w:t>Il progetto prevede diversi obiettivi specifici</w:t>
      </w:r>
      <w:r w:rsidRPr="00D0665C">
        <w:rPr>
          <w:rFonts w:eastAsia="Times New Roman" w:cstheme="minorHAnsi"/>
          <w:i/>
          <w:iCs/>
          <w:lang w:val="it-IT" w:eastAsia="en-GB"/>
        </w:rPr>
        <w:t>”,</w:t>
      </w:r>
      <w:r w:rsidRPr="00D0665C">
        <w:rPr>
          <w:rFonts w:eastAsia="Times New Roman" w:cstheme="minorHAnsi"/>
          <w:lang w:val="it-IT" w:eastAsia="en-GB"/>
        </w:rPr>
        <w:t xml:space="preserve"> spiega il Prof. Domenico Coiro, Presidente Seapower</w:t>
      </w:r>
      <w:r>
        <w:rPr>
          <w:rFonts w:eastAsia="Times New Roman" w:cstheme="minorHAnsi"/>
          <w:lang w:val="it-IT" w:eastAsia="en-GB"/>
        </w:rPr>
        <w:t xml:space="preserve"> e docente presso il Dipartimento di Ingegneria Industriale, divisione Aerospaziale, all’Università Federico II di Napo</w:t>
      </w:r>
      <w:r w:rsidR="00FD6F35">
        <w:rPr>
          <w:rFonts w:eastAsia="Times New Roman" w:cstheme="minorHAnsi"/>
          <w:lang w:val="it-IT" w:eastAsia="en-GB"/>
        </w:rPr>
        <w:t xml:space="preserve">li. </w:t>
      </w:r>
      <w:r w:rsidRPr="00D0665C">
        <w:rPr>
          <w:rFonts w:eastAsia="Times New Roman" w:cstheme="minorHAnsi"/>
          <w:lang w:val="it-IT" w:eastAsia="en-GB"/>
        </w:rPr>
        <w:t>“</w:t>
      </w:r>
      <w:r w:rsidRPr="00FD6F35">
        <w:rPr>
          <w:rFonts w:eastAsia="Times New Roman" w:cstheme="minorHAnsi"/>
          <w:i/>
          <w:iCs/>
          <w:lang w:val="it-IT" w:eastAsia="en-GB"/>
        </w:rPr>
        <w:t>I</w:t>
      </w:r>
      <w:r w:rsidR="00C10B3C" w:rsidRPr="00FD6F35">
        <w:rPr>
          <w:rFonts w:eastAsia="Times New Roman" w:cstheme="minorHAnsi"/>
          <w:i/>
          <w:iCs/>
          <w:lang w:val="it-IT" w:eastAsia="en-GB"/>
        </w:rPr>
        <w:t>n relazione alle turbine isolat</w:t>
      </w:r>
      <w:r w:rsidRPr="00FD6F35">
        <w:rPr>
          <w:rFonts w:eastAsia="Times New Roman" w:cstheme="minorHAnsi"/>
          <w:i/>
          <w:iCs/>
          <w:lang w:val="it-IT" w:eastAsia="en-GB"/>
        </w:rPr>
        <w:t xml:space="preserve">e </w:t>
      </w:r>
      <w:r w:rsidR="00C10B3C" w:rsidRPr="00FD6F35">
        <w:rPr>
          <w:rFonts w:eastAsia="Times New Roman" w:cstheme="minorHAnsi"/>
          <w:i/>
          <w:iCs/>
          <w:lang w:val="it-IT" w:eastAsia="en-GB"/>
        </w:rPr>
        <w:t>saranno investigate diverse tecnologie</w:t>
      </w:r>
      <w:r w:rsidRPr="00FD6F35">
        <w:rPr>
          <w:rFonts w:eastAsia="Times New Roman" w:cstheme="minorHAnsi"/>
          <w:i/>
          <w:iCs/>
          <w:lang w:val="it-IT" w:eastAsia="en-GB"/>
        </w:rPr>
        <w:t>,</w:t>
      </w:r>
      <w:r w:rsidR="00C10B3C" w:rsidRPr="00FD6F35">
        <w:rPr>
          <w:rFonts w:eastAsia="Times New Roman" w:cstheme="minorHAnsi"/>
          <w:i/>
          <w:iCs/>
          <w:lang w:val="it-IT" w:eastAsia="en-GB"/>
        </w:rPr>
        <w:t xml:space="preserve"> che spaziano dalla progettazione specifica del rotore per siti a bassa ventosità</w:t>
      </w:r>
      <w:r w:rsidRPr="00FD6F35">
        <w:rPr>
          <w:rFonts w:eastAsia="Times New Roman" w:cstheme="minorHAnsi"/>
          <w:i/>
          <w:iCs/>
          <w:lang w:val="it-IT" w:eastAsia="en-GB"/>
        </w:rPr>
        <w:t>,</w:t>
      </w:r>
      <w:r w:rsidR="00C10B3C" w:rsidRPr="00FD6F35">
        <w:rPr>
          <w:rFonts w:eastAsia="Times New Roman" w:cstheme="minorHAnsi"/>
          <w:i/>
          <w:iCs/>
          <w:lang w:val="it-IT" w:eastAsia="en-GB"/>
        </w:rPr>
        <w:t xml:space="preserve"> allo studio di tecnologie innovative per il </w:t>
      </w:r>
      <w:r w:rsidR="0044328A">
        <w:rPr>
          <w:rFonts w:eastAsia="Times New Roman" w:cstheme="minorHAnsi"/>
          <w:i/>
          <w:iCs/>
          <w:lang w:val="it-IT" w:eastAsia="en-GB"/>
        </w:rPr>
        <w:t xml:space="preserve">rotore, il </w:t>
      </w:r>
      <w:r w:rsidR="00C10B3C" w:rsidRPr="00FD6F35">
        <w:rPr>
          <w:rFonts w:eastAsia="Times New Roman" w:cstheme="minorHAnsi"/>
          <w:i/>
          <w:iCs/>
          <w:lang w:val="it-IT" w:eastAsia="en-GB"/>
        </w:rPr>
        <w:t>generatore e i sistem</w:t>
      </w:r>
      <w:r w:rsidR="00DE1DD2" w:rsidRPr="00FD6F35">
        <w:rPr>
          <w:rFonts w:eastAsia="Times New Roman" w:cstheme="minorHAnsi"/>
          <w:i/>
          <w:iCs/>
          <w:lang w:val="it-IT" w:eastAsia="en-GB"/>
        </w:rPr>
        <w:t>i</w:t>
      </w:r>
      <w:r w:rsidR="00C10B3C" w:rsidRPr="00FD6F35">
        <w:rPr>
          <w:rFonts w:eastAsia="Times New Roman" w:cstheme="minorHAnsi"/>
          <w:i/>
          <w:iCs/>
          <w:lang w:val="it-IT" w:eastAsia="en-GB"/>
        </w:rPr>
        <w:t xml:space="preserve"> di controllo</w:t>
      </w:r>
      <w:r w:rsidR="008568E3" w:rsidRPr="00FD6F35">
        <w:rPr>
          <w:rFonts w:eastAsia="Times New Roman" w:cstheme="minorHAnsi"/>
          <w:i/>
          <w:iCs/>
          <w:lang w:val="it-IT" w:eastAsia="en-GB"/>
        </w:rPr>
        <w:t>;</w:t>
      </w:r>
      <w:r w:rsidR="00C10B3C" w:rsidRPr="00FD6F35">
        <w:rPr>
          <w:rFonts w:eastAsia="Times New Roman" w:cstheme="minorHAnsi"/>
          <w:i/>
          <w:iCs/>
          <w:lang w:val="it-IT" w:eastAsia="en-GB"/>
        </w:rPr>
        <w:t xml:space="preserve"> </w:t>
      </w:r>
      <w:r w:rsidR="008568E3" w:rsidRPr="00FD6F35">
        <w:rPr>
          <w:rFonts w:eastAsia="Times New Roman" w:cstheme="minorHAnsi"/>
          <w:i/>
          <w:iCs/>
          <w:lang w:val="it-IT" w:eastAsia="en-GB"/>
        </w:rPr>
        <w:t>i</w:t>
      </w:r>
      <w:r w:rsidR="00C10B3C" w:rsidRPr="00FD6F35">
        <w:rPr>
          <w:rFonts w:eastAsia="Times New Roman" w:cstheme="minorHAnsi"/>
          <w:i/>
          <w:iCs/>
          <w:lang w:val="it-IT" w:eastAsia="en-GB"/>
        </w:rPr>
        <w:t>n relazione allo sviluppo di fattorie eoliche galleggianti</w:t>
      </w:r>
      <w:r w:rsidR="001C13A1" w:rsidRPr="00FD6F35">
        <w:rPr>
          <w:rFonts w:eastAsia="Times New Roman" w:cstheme="minorHAnsi"/>
          <w:i/>
          <w:iCs/>
          <w:lang w:val="it-IT" w:eastAsia="en-GB"/>
        </w:rPr>
        <w:t>,</w:t>
      </w:r>
      <w:r w:rsidR="008568E3" w:rsidRPr="00FD6F35">
        <w:rPr>
          <w:rFonts w:eastAsia="Times New Roman" w:cstheme="minorHAnsi"/>
          <w:i/>
          <w:iCs/>
          <w:lang w:val="it-IT" w:eastAsia="en-GB"/>
        </w:rPr>
        <w:t xml:space="preserve"> saranno prese in esame diverse soluzioni innovative</w:t>
      </w:r>
      <w:r w:rsidR="001C13A1" w:rsidRPr="00FD6F35">
        <w:rPr>
          <w:rFonts w:eastAsia="Times New Roman" w:cstheme="minorHAnsi"/>
          <w:i/>
          <w:iCs/>
          <w:lang w:val="it-IT" w:eastAsia="en-GB"/>
        </w:rPr>
        <w:t>,</w:t>
      </w:r>
      <w:r w:rsidR="008568E3" w:rsidRPr="00FD6F35">
        <w:rPr>
          <w:rFonts w:eastAsia="Times New Roman" w:cstheme="minorHAnsi"/>
          <w:i/>
          <w:iCs/>
          <w:lang w:val="it-IT" w:eastAsia="en-GB"/>
        </w:rPr>
        <w:t xml:space="preserve"> che si estendono dallo sviluppo di sistemi di ormeggio innovativi, alla riduzione degli effetti delle interazioni di scia</w:t>
      </w:r>
      <w:r w:rsidR="0024728C" w:rsidRPr="00FD6F35">
        <w:rPr>
          <w:rFonts w:eastAsia="Times New Roman" w:cstheme="minorHAnsi"/>
          <w:i/>
          <w:iCs/>
          <w:lang w:val="it-IT" w:eastAsia="en-GB"/>
        </w:rPr>
        <w:t xml:space="preserve">. </w:t>
      </w:r>
      <w:r w:rsidR="00414814" w:rsidRPr="00FD6F35">
        <w:rPr>
          <w:rFonts w:eastAsia="Times New Roman" w:cstheme="minorHAnsi"/>
          <w:i/>
          <w:iCs/>
          <w:lang w:val="it-IT" w:eastAsia="en-GB"/>
        </w:rPr>
        <w:t>Nell</w:t>
      </w:r>
      <w:r w:rsidR="00D61445" w:rsidRPr="00FD6F35">
        <w:rPr>
          <w:rFonts w:eastAsia="Times New Roman" w:cstheme="minorHAnsi"/>
          <w:i/>
          <w:iCs/>
          <w:lang w:val="it-IT" w:eastAsia="en-GB"/>
        </w:rPr>
        <w:t>’ambito dello</w:t>
      </w:r>
      <w:r w:rsidR="00414814" w:rsidRPr="00FD6F35">
        <w:rPr>
          <w:rFonts w:eastAsia="Times New Roman" w:cstheme="minorHAnsi"/>
          <w:i/>
          <w:iCs/>
          <w:lang w:val="it-IT" w:eastAsia="en-GB"/>
        </w:rPr>
        <w:t xml:space="preserve"> studio di ottimizzazione delle turbine isolate, inoltre, i risultati delle analisi specifiche sui diversi sottosistemi </w:t>
      </w:r>
      <w:r w:rsidR="0024728C" w:rsidRPr="00FD6F35">
        <w:rPr>
          <w:rFonts w:eastAsia="Times New Roman" w:cstheme="minorHAnsi"/>
          <w:i/>
          <w:iCs/>
          <w:lang w:val="it-IT" w:eastAsia="en-GB"/>
        </w:rPr>
        <w:t xml:space="preserve">saranno </w:t>
      </w:r>
      <w:r w:rsidR="00414814" w:rsidRPr="00FD6F35">
        <w:rPr>
          <w:rFonts w:eastAsia="Times New Roman" w:cstheme="minorHAnsi"/>
          <w:i/>
          <w:iCs/>
          <w:lang w:val="it-IT" w:eastAsia="en-GB"/>
        </w:rPr>
        <w:t>integrati in un unico modello, basato su un approccio di ottimizzazione multidisciplinare (MDAO), che includerà anche un</w:t>
      </w:r>
      <w:r w:rsidR="00F42CD5" w:rsidRPr="00FD6F35">
        <w:rPr>
          <w:rFonts w:eastAsia="Times New Roman" w:cstheme="minorHAnsi"/>
          <w:i/>
          <w:iCs/>
          <w:lang w:val="it-IT" w:eastAsia="en-GB"/>
        </w:rPr>
        <w:t xml:space="preserve">a fase </w:t>
      </w:r>
      <w:r w:rsidR="00414814" w:rsidRPr="00FD6F35">
        <w:rPr>
          <w:rFonts w:eastAsia="Times New Roman" w:cstheme="minorHAnsi"/>
          <w:i/>
          <w:iCs/>
          <w:lang w:val="it-IT" w:eastAsia="en-GB"/>
        </w:rPr>
        <w:t xml:space="preserve">di valutazione </w:t>
      </w:r>
      <w:r w:rsidR="00633215" w:rsidRPr="00FD6F35">
        <w:rPr>
          <w:rFonts w:eastAsia="Times New Roman" w:cstheme="minorHAnsi"/>
          <w:i/>
          <w:iCs/>
          <w:lang w:val="it-IT" w:eastAsia="en-GB"/>
        </w:rPr>
        <w:t xml:space="preserve">delle prestazioni </w:t>
      </w:r>
      <w:r w:rsidR="00414814" w:rsidRPr="00FD6F35">
        <w:rPr>
          <w:rFonts w:eastAsia="Times New Roman" w:cstheme="minorHAnsi"/>
          <w:i/>
          <w:iCs/>
          <w:lang w:val="it-IT" w:eastAsia="en-GB"/>
        </w:rPr>
        <w:t>economic</w:t>
      </w:r>
      <w:r w:rsidR="00633215" w:rsidRPr="00FD6F35">
        <w:rPr>
          <w:rFonts w:eastAsia="Times New Roman" w:cstheme="minorHAnsi"/>
          <w:i/>
          <w:iCs/>
          <w:lang w:val="it-IT" w:eastAsia="en-GB"/>
        </w:rPr>
        <w:t>he complessive dell’impianto</w:t>
      </w:r>
      <w:r w:rsidRPr="00FD6F35">
        <w:rPr>
          <w:rFonts w:eastAsia="Times New Roman" w:cstheme="minorHAnsi"/>
          <w:i/>
          <w:iCs/>
          <w:lang w:val="it-IT" w:eastAsia="en-GB"/>
        </w:rPr>
        <w:t>”</w:t>
      </w:r>
      <w:r w:rsidR="00EC07AA" w:rsidRPr="00FD6F35">
        <w:rPr>
          <w:rFonts w:eastAsia="Times New Roman" w:cstheme="minorHAnsi"/>
          <w:i/>
          <w:iCs/>
          <w:lang w:val="it-IT" w:eastAsia="en-GB"/>
        </w:rPr>
        <w:t>.</w:t>
      </w:r>
      <w:r w:rsidR="00EC07AA" w:rsidRPr="00B448E9">
        <w:rPr>
          <w:rFonts w:eastAsia="Times New Roman" w:cstheme="minorHAnsi"/>
          <w:lang w:val="it-IT" w:eastAsia="en-GB"/>
        </w:rPr>
        <w:t xml:space="preserve"> </w:t>
      </w:r>
    </w:p>
    <w:p w14:paraId="2AF221F1" w14:textId="0005F4DD" w:rsidR="00817E53" w:rsidRDefault="00DB5775" w:rsidP="00DD4503">
      <w:pPr>
        <w:spacing w:after="0" w:line="240" w:lineRule="auto"/>
        <w:jc w:val="both"/>
        <w:rPr>
          <w:rFonts w:eastAsia="Times New Roman" w:cstheme="minorHAnsi"/>
          <w:lang w:val="it-IT" w:eastAsia="en-GB"/>
        </w:rPr>
      </w:pPr>
      <w:r w:rsidRPr="00B448E9">
        <w:rPr>
          <w:rFonts w:eastAsia="Times New Roman" w:cstheme="minorHAnsi"/>
          <w:lang w:val="it-IT" w:eastAsia="en-GB"/>
        </w:rPr>
        <w:t xml:space="preserve">Le attività svolte da Seapower nell’ambito del progetto sono </w:t>
      </w:r>
      <w:r w:rsidR="00A8374B">
        <w:rPr>
          <w:rFonts w:eastAsia="Times New Roman" w:cstheme="minorHAnsi"/>
          <w:lang w:val="it-IT" w:eastAsia="en-GB"/>
        </w:rPr>
        <w:t xml:space="preserve">legate a due </w:t>
      </w:r>
      <w:r w:rsidR="00E13AB5">
        <w:rPr>
          <w:rFonts w:eastAsia="Times New Roman" w:cstheme="minorHAnsi"/>
          <w:lang w:val="it-IT" w:eastAsia="en-GB"/>
        </w:rPr>
        <w:t xml:space="preserve">diverse </w:t>
      </w:r>
      <w:r w:rsidR="00A8374B">
        <w:rPr>
          <w:rFonts w:eastAsia="Times New Roman" w:cstheme="minorHAnsi"/>
          <w:lang w:val="it-IT" w:eastAsia="en-GB"/>
        </w:rPr>
        <w:t>aree di ricerca</w:t>
      </w:r>
      <w:r w:rsidR="00E13AB5">
        <w:rPr>
          <w:rFonts w:eastAsia="Times New Roman" w:cstheme="minorHAnsi"/>
          <w:lang w:val="it-IT" w:eastAsia="en-GB"/>
        </w:rPr>
        <w:t>.</w:t>
      </w:r>
      <w:r w:rsidR="00A8374B">
        <w:rPr>
          <w:rFonts w:eastAsia="Times New Roman" w:cstheme="minorHAnsi"/>
          <w:lang w:val="it-IT" w:eastAsia="en-GB"/>
        </w:rPr>
        <w:t xml:space="preserve"> </w:t>
      </w:r>
      <w:r w:rsidR="006D7487">
        <w:rPr>
          <w:rFonts w:eastAsia="Times New Roman" w:cstheme="minorHAnsi"/>
          <w:lang w:val="it-IT" w:eastAsia="en-GB"/>
        </w:rPr>
        <w:t xml:space="preserve">Inizialmente, </w:t>
      </w:r>
      <w:r w:rsidR="00A8374B">
        <w:rPr>
          <w:rFonts w:eastAsia="Times New Roman" w:cstheme="minorHAnsi"/>
          <w:lang w:val="it-IT" w:eastAsia="en-GB"/>
        </w:rPr>
        <w:t xml:space="preserve">Seapower collaborerà allo sviluppo di un rotore innovativo </w:t>
      </w:r>
      <w:r w:rsidR="00CC0107">
        <w:rPr>
          <w:rFonts w:eastAsia="Times New Roman" w:cstheme="minorHAnsi"/>
          <w:lang w:val="it-IT" w:eastAsia="en-GB"/>
        </w:rPr>
        <w:t>di grandi dimensioni (con potenza nominale di 15 MW)</w:t>
      </w:r>
      <w:r w:rsidR="00FD6F35">
        <w:rPr>
          <w:rFonts w:eastAsia="Times New Roman" w:cstheme="minorHAnsi"/>
          <w:lang w:val="it-IT" w:eastAsia="en-GB"/>
        </w:rPr>
        <w:t>,</w:t>
      </w:r>
      <w:r w:rsidR="00CC0107">
        <w:rPr>
          <w:rFonts w:eastAsia="Times New Roman" w:cstheme="minorHAnsi"/>
          <w:lang w:val="it-IT" w:eastAsia="en-GB"/>
        </w:rPr>
        <w:t xml:space="preserve"> orientato ad operare in siti a bassa ventosità</w:t>
      </w:r>
      <w:r w:rsidR="00EC1C95">
        <w:rPr>
          <w:rFonts w:eastAsia="Times New Roman" w:cstheme="minorHAnsi"/>
          <w:lang w:val="it-IT" w:eastAsia="en-GB"/>
        </w:rPr>
        <w:t xml:space="preserve">, </w:t>
      </w:r>
      <w:r w:rsidR="00B34826">
        <w:rPr>
          <w:rFonts w:eastAsia="Times New Roman" w:cstheme="minorHAnsi"/>
          <w:lang w:val="it-IT" w:eastAsia="en-GB"/>
        </w:rPr>
        <w:t xml:space="preserve">con l’obiettivo di ridurre </w:t>
      </w:r>
      <w:r w:rsidR="00EC1C95">
        <w:rPr>
          <w:rFonts w:eastAsia="Times New Roman" w:cstheme="minorHAnsi"/>
          <w:lang w:val="it-IT" w:eastAsia="en-GB"/>
        </w:rPr>
        <w:t xml:space="preserve">i costi di </w:t>
      </w:r>
      <w:r w:rsidR="00D75E50">
        <w:rPr>
          <w:rFonts w:eastAsia="Times New Roman" w:cstheme="minorHAnsi"/>
          <w:lang w:val="it-IT" w:eastAsia="en-GB"/>
        </w:rPr>
        <w:t>realizzazione</w:t>
      </w:r>
      <w:r w:rsidR="00EC1C95">
        <w:rPr>
          <w:rFonts w:eastAsia="Times New Roman" w:cstheme="minorHAnsi"/>
          <w:lang w:val="it-IT" w:eastAsia="en-GB"/>
        </w:rPr>
        <w:t xml:space="preserve"> e aumenta</w:t>
      </w:r>
      <w:r w:rsidR="00B34826">
        <w:rPr>
          <w:rFonts w:eastAsia="Times New Roman" w:cstheme="minorHAnsi"/>
          <w:lang w:val="it-IT" w:eastAsia="en-GB"/>
        </w:rPr>
        <w:t>re</w:t>
      </w:r>
      <w:r w:rsidR="00EC1C95">
        <w:rPr>
          <w:rFonts w:eastAsia="Times New Roman" w:cstheme="minorHAnsi"/>
          <w:lang w:val="it-IT" w:eastAsia="en-GB"/>
        </w:rPr>
        <w:t xml:space="preserve"> la produzione</w:t>
      </w:r>
      <w:r w:rsidR="00D75E50">
        <w:rPr>
          <w:rFonts w:eastAsia="Times New Roman" w:cstheme="minorHAnsi"/>
          <w:lang w:val="it-IT" w:eastAsia="en-GB"/>
        </w:rPr>
        <w:t xml:space="preserve"> energetica</w:t>
      </w:r>
      <w:r w:rsidR="00B34826">
        <w:rPr>
          <w:rFonts w:eastAsia="Times New Roman" w:cstheme="minorHAnsi"/>
          <w:lang w:val="it-IT" w:eastAsia="en-GB"/>
        </w:rPr>
        <w:t>,</w:t>
      </w:r>
      <w:r w:rsidR="00EC1C95">
        <w:rPr>
          <w:rFonts w:eastAsia="Times New Roman" w:cstheme="minorHAnsi"/>
          <w:lang w:val="it-IT" w:eastAsia="en-GB"/>
        </w:rPr>
        <w:t xml:space="preserve"> </w:t>
      </w:r>
      <w:r w:rsidR="00B34826">
        <w:rPr>
          <w:rFonts w:eastAsia="Times New Roman" w:cstheme="minorHAnsi"/>
          <w:lang w:val="it-IT" w:eastAsia="en-GB"/>
        </w:rPr>
        <w:t xml:space="preserve">utilizzando un approccio basato su </w:t>
      </w:r>
      <w:r w:rsidR="00EC1C95">
        <w:rPr>
          <w:rFonts w:eastAsia="Times New Roman" w:cstheme="minorHAnsi"/>
          <w:lang w:val="it-IT" w:eastAsia="en-GB"/>
        </w:rPr>
        <w:t>analisi accoppiate aerodinamiche e strutturali</w:t>
      </w:r>
      <w:r w:rsidR="00B34826">
        <w:rPr>
          <w:rFonts w:eastAsia="Times New Roman" w:cstheme="minorHAnsi"/>
          <w:lang w:val="it-IT" w:eastAsia="en-GB"/>
        </w:rPr>
        <w:t>.</w:t>
      </w:r>
      <w:r w:rsidR="005F40A8">
        <w:rPr>
          <w:rFonts w:eastAsia="Times New Roman" w:cstheme="minorHAnsi"/>
          <w:lang w:val="it-IT" w:eastAsia="en-GB"/>
        </w:rPr>
        <w:t xml:space="preserve"> Inoltre, Seapower sarà responsabile </w:t>
      </w:r>
      <w:r w:rsidR="00595AF7">
        <w:rPr>
          <w:rFonts w:eastAsia="Times New Roman" w:cstheme="minorHAnsi"/>
          <w:lang w:val="it-IT" w:eastAsia="en-GB"/>
        </w:rPr>
        <w:t>e coordinerà</w:t>
      </w:r>
      <w:r w:rsidR="005F40A8">
        <w:rPr>
          <w:rFonts w:eastAsia="Times New Roman" w:cstheme="minorHAnsi"/>
          <w:lang w:val="it-IT" w:eastAsia="en-GB"/>
        </w:rPr>
        <w:t xml:space="preserve"> un</w:t>
      </w:r>
      <w:r w:rsidR="00595AF7">
        <w:rPr>
          <w:rFonts w:eastAsia="Times New Roman" w:cstheme="minorHAnsi"/>
          <w:lang w:val="it-IT" w:eastAsia="en-GB"/>
        </w:rPr>
        <w:t xml:space="preserve">a attività </w:t>
      </w:r>
      <w:r w:rsidR="00FD6F35">
        <w:rPr>
          <w:rFonts w:eastAsia="Times New Roman" w:cstheme="minorHAnsi"/>
          <w:lang w:val="it-IT" w:eastAsia="en-GB"/>
        </w:rPr>
        <w:t>che avrà</w:t>
      </w:r>
      <w:r w:rsidR="00595AF7">
        <w:rPr>
          <w:rFonts w:eastAsia="Times New Roman" w:cstheme="minorHAnsi"/>
          <w:lang w:val="it-IT" w:eastAsia="en-GB"/>
        </w:rPr>
        <w:t xml:space="preserve"> </w:t>
      </w:r>
      <w:r w:rsidR="00F539BF">
        <w:rPr>
          <w:rFonts w:eastAsia="Times New Roman" w:cstheme="minorHAnsi"/>
          <w:lang w:val="it-IT" w:eastAsia="en-GB"/>
        </w:rPr>
        <w:t>l’obiettivo di</w:t>
      </w:r>
      <w:r w:rsidR="005F40A8">
        <w:rPr>
          <w:rFonts w:eastAsia="Times New Roman" w:cstheme="minorHAnsi"/>
          <w:lang w:val="it-IT" w:eastAsia="en-GB"/>
        </w:rPr>
        <w:t xml:space="preserve"> svilupp</w:t>
      </w:r>
      <w:r w:rsidR="00F539BF">
        <w:rPr>
          <w:rFonts w:eastAsia="Times New Roman" w:cstheme="minorHAnsi"/>
          <w:lang w:val="it-IT" w:eastAsia="en-GB"/>
        </w:rPr>
        <w:t>are</w:t>
      </w:r>
      <w:r w:rsidR="005F40A8">
        <w:rPr>
          <w:rFonts w:eastAsia="Times New Roman" w:cstheme="minorHAnsi"/>
          <w:lang w:val="it-IT" w:eastAsia="en-GB"/>
        </w:rPr>
        <w:t xml:space="preserve"> </w:t>
      </w:r>
      <w:r w:rsidR="005F40A8">
        <w:rPr>
          <w:rFonts w:eastAsia="Times New Roman" w:cstheme="minorHAnsi"/>
          <w:lang w:val="it-IT" w:eastAsia="en-GB"/>
        </w:rPr>
        <w:lastRenderedPageBreak/>
        <w:t>una procedura di valutazione tecno</w:t>
      </w:r>
      <w:r w:rsidR="002F2671">
        <w:rPr>
          <w:rFonts w:eastAsia="Times New Roman" w:cstheme="minorHAnsi"/>
          <w:lang w:val="it-IT" w:eastAsia="en-GB"/>
        </w:rPr>
        <w:t>-</w:t>
      </w:r>
      <w:r w:rsidR="005F40A8">
        <w:rPr>
          <w:rFonts w:eastAsia="Times New Roman" w:cstheme="minorHAnsi"/>
          <w:lang w:val="it-IT" w:eastAsia="en-GB"/>
        </w:rPr>
        <w:t xml:space="preserve">economica </w:t>
      </w:r>
      <w:r w:rsidR="002F2671">
        <w:rPr>
          <w:rFonts w:eastAsia="Times New Roman" w:cstheme="minorHAnsi"/>
          <w:lang w:val="it-IT" w:eastAsia="en-GB"/>
        </w:rPr>
        <w:t>di una turbina galleggiante</w:t>
      </w:r>
      <w:r w:rsidR="00595AF7">
        <w:rPr>
          <w:rFonts w:eastAsia="Times New Roman" w:cstheme="minorHAnsi"/>
          <w:lang w:val="it-IT" w:eastAsia="en-GB"/>
        </w:rPr>
        <w:t xml:space="preserve"> facente anche parte di una fattoria di molte unità</w:t>
      </w:r>
      <w:r w:rsidR="00D84C03">
        <w:rPr>
          <w:rFonts w:eastAsia="Times New Roman" w:cstheme="minorHAnsi"/>
          <w:lang w:val="it-IT" w:eastAsia="en-GB"/>
        </w:rPr>
        <w:t>. Il modello di valutazione sviluppato dovrà tenere conto sia dei costi dei diversi componenti</w:t>
      </w:r>
      <w:r w:rsidR="006564F6">
        <w:rPr>
          <w:rFonts w:eastAsia="Times New Roman" w:cstheme="minorHAnsi"/>
          <w:lang w:val="it-IT" w:eastAsia="en-GB"/>
        </w:rPr>
        <w:t>,</w:t>
      </w:r>
      <w:r w:rsidR="00D84C03">
        <w:rPr>
          <w:rFonts w:eastAsia="Times New Roman" w:cstheme="minorHAnsi"/>
          <w:lang w:val="it-IT" w:eastAsia="en-GB"/>
        </w:rPr>
        <w:t xml:space="preserve"> sia delle prestazioni di produzione della turbina, consentendo la stima del </w:t>
      </w:r>
      <w:r w:rsidR="00D84C03" w:rsidRPr="00C7176F">
        <w:rPr>
          <w:rFonts w:eastAsia="Times New Roman" w:cstheme="minorHAnsi"/>
          <w:i/>
          <w:iCs/>
          <w:lang w:val="it-IT" w:eastAsia="en-GB"/>
        </w:rPr>
        <w:t>Levelised Cost Of Energy</w:t>
      </w:r>
      <w:r w:rsidR="00D84C03">
        <w:rPr>
          <w:rFonts w:eastAsia="Times New Roman" w:cstheme="minorHAnsi"/>
          <w:lang w:val="it-IT" w:eastAsia="en-GB"/>
        </w:rPr>
        <w:t xml:space="preserve"> (LCOE), un</w:t>
      </w:r>
      <w:r w:rsidR="00A514F5">
        <w:rPr>
          <w:rFonts w:eastAsia="Times New Roman" w:cstheme="minorHAnsi"/>
          <w:lang w:val="it-IT" w:eastAsia="en-GB"/>
        </w:rPr>
        <w:t xml:space="preserve"> </w:t>
      </w:r>
      <w:r w:rsidR="00D84C03">
        <w:rPr>
          <w:rFonts w:eastAsia="Times New Roman" w:cstheme="minorHAnsi"/>
          <w:lang w:val="it-IT" w:eastAsia="en-GB"/>
        </w:rPr>
        <w:t>indicator</w:t>
      </w:r>
      <w:r w:rsidR="00A514F5">
        <w:rPr>
          <w:rFonts w:eastAsia="Times New Roman" w:cstheme="minorHAnsi"/>
          <w:lang w:val="it-IT" w:eastAsia="en-GB"/>
        </w:rPr>
        <w:t>e</w:t>
      </w:r>
      <w:r w:rsidR="00D84C03">
        <w:rPr>
          <w:rFonts w:eastAsia="Times New Roman" w:cstheme="minorHAnsi"/>
          <w:lang w:val="it-IT" w:eastAsia="en-GB"/>
        </w:rPr>
        <w:t xml:space="preserve"> </w:t>
      </w:r>
      <w:r w:rsidR="00BA2D4D">
        <w:rPr>
          <w:rFonts w:eastAsia="Times New Roman" w:cstheme="minorHAnsi"/>
          <w:lang w:val="it-IT" w:eastAsia="en-GB"/>
        </w:rPr>
        <w:t xml:space="preserve">del costo unitario di produzione dell’energia, </w:t>
      </w:r>
      <w:r w:rsidR="00D84C03">
        <w:rPr>
          <w:rFonts w:eastAsia="Times New Roman" w:cstheme="minorHAnsi"/>
          <w:lang w:val="it-IT" w:eastAsia="en-GB"/>
        </w:rPr>
        <w:t>comunemente usat</w:t>
      </w:r>
      <w:r w:rsidR="00A514F5">
        <w:rPr>
          <w:rFonts w:eastAsia="Times New Roman" w:cstheme="minorHAnsi"/>
          <w:lang w:val="it-IT" w:eastAsia="en-GB"/>
        </w:rPr>
        <w:t>o</w:t>
      </w:r>
      <w:r w:rsidR="00D84C03">
        <w:rPr>
          <w:rFonts w:eastAsia="Times New Roman" w:cstheme="minorHAnsi"/>
          <w:lang w:val="it-IT" w:eastAsia="en-GB"/>
        </w:rPr>
        <w:t xml:space="preserve"> nella valutazione di progetti</w:t>
      </w:r>
      <w:r w:rsidR="00BA2D4D">
        <w:rPr>
          <w:rFonts w:eastAsia="Times New Roman" w:cstheme="minorHAnsi"/>
          <w:lang w:val="it-IT" w:eastAsia="en-GB"/>
        </w:rPr>
        <w:t xml:space="preserve"> nel settore delle energie rinnovabili</w:t>
      </w:r>
      <w:r w:rsidR="00A514F5">
        <w:rPr>
          <w:rFonts w:eastAsia="Times New Roman" w:cstheme="minorHAnsi"/>
          <w:lang w:val="it-IT" w:eastAsia="en-GB"/>
        </w:rPr>
        <w:t>.</w:t>
      </w:r>
      <w:r w:rsidR="00D84C03">
        <w:rPr>
          <w:rFonts w:eastAsia="Times New Roman" w:cstheme="minorHAnsi"/>
          <w:lang w:val="it-IT" w:eastAsia="en-GB"/>
        </w:rPr>
        <w:t xml:space="preserve"> </w:t>
      </w:r>
      <w:r w:rsidR="002F2671">
        <w:rPr>
          <w:rFonts w:eastAsia="Times New Roman" w:cstheme="minorHAnsi"/>
          <w:lang w:val="it-IT" w:eastAsia="en-GB"/>
        </w:rPr>
        <w:t xml:space="preserve"> </w:t>
      </w:r>
      <w:r w:rsidR="00AD4CA6">
        <w:rPr>
          <w:rFonts w:eastAsia="Times New Roman" w:cstheme="minorHAnsi"/>
          <w:lang w:val="it-IT" w:eastAsia="en-GB"/>
        </w:rPr>
        <w:t>T</w:t>
      </w:r>
      <w:r w:rsidR="002F2671">
        <w:rPr>
          <w:rFonts w:eastAsia="Times New Roman" w:cstheme="minorHAnsi"/>
          <w:lang w:val="it-IT" w:eastAsia="en-GB"/>
        </w:rPr>
        <w:t>ale procedura</w:t>
      </w:r>
      <w:r w:rsidR="001F46E8">
        <w:rPr>
          <w:rFonts w:eastAsia="Times New Roman" w:cstheme="minorHAnsi"/>
          <w:lang w:val="it-IT" w:eastAsia="en-GB"/>
        </w:rPr>
        <w:t xml:space="preserve">, </w:t>
      </w:r>
      <w:r w:rsidR="00595AF7">
        <w:rPr>
          <w:rFonts w:eastAsia="Times New Roman" w:cstheme="minorHAnsi"/>
          <w:lang w:val="it-IT" w:eastAsia="en-GB"/>
        </w:rPr>
        <w:t xml:space="preserve">sarà </w:t>
      </w:r>
      <w:r w:rsidR="002F2671">
        <w:rPr>
          <w:rFonts w:eastAsia="Times New Roman" w:cstheme="minorHAnsi"/>
          <w:lang w:val="it-IT" w:eastAsia="en-GB"/>
        </w:rPr>
        <w:t xml:space="preserve">integrata nel </w:t>
      </w:r>
      <w:r w:rsidR="00595AF7">
        <w:rPr>
          <w:rFonts w:eastAsia="Times New Roman" w:cstheme="minorHAnsi"/>
          <w:lang w:val="it-IT" w:eastAsia="en-GB"/>
        </w:rPr>
        <w:t>processo globale di progettazione ed ottimizzazione della singola turbina e di tutto il campo eolico</w:t>
      </w:r>
      <w:r w:rsidR="00FD6F35">
        <w:rPr>
          <w:rFonts w:eastAsia="Times New Roman" w:cstheme="minorHAnsi"/>
          <w:lang w:val="it-IT" w:eastAsia="en-GB"/>
        </w:rPr>
        <w:t>,</w:t>
      </w:r>
      <w:r w:rsidR="00595AF7">
        <w:rPr>
          <w:rFonts w:eastAsia="Times New Roman" w:cstheme="minorHAnsi"/>
          <w:lang w:val="it-IT" w:eastAsia="en-GB"/>
        </w:rPr>
        <w:t xml:space="preserve"> al fine di ridurre quanto pi</w:t>
      </w:r>
      <w:r w:rsidR="006564F6">
        <w:rPr>
          <w:rFonts w:eastAsia="Times New Roman" w:cstheme="minorHAnsi"/>
          <w:lang w:val="it-IT" w:eastAsia="en-GB"/>
        </w:rPr>
        <w:t>ù</w:t>
      </w:r>
      <w:r w:rsidR="00595AF7">
        <w:rPr>
          <w:rFonts w:eastAsia="Times New Roman" w:cstheme="minorHAnsi"/>
          <w:lang w:val="it-IT" w:eastAsia="en-GB"/>
        </w:rPr>
        <w:t xml:space="preserve"> possibile il costo finale dell’energia prodotta </w:t>
      </w:r>
      <w:r w:rsidR="00E772B4">
        <w:rPr>
          <w:rFonts w:eastAsia="Times New Roman" w:cstheme="minorHAnsi"/>
          <w:lang w:val="it-IT" w:eastAsia="en-GB"/>
        </w:rPr>
        <w:t>miran</w:t>
      </w:r>
      <w:r w:rsidR="001F46E8">
        <w:rPr>
          <w:rFonts w:eastAsia="Times New Roman" w:cstheme="minorHAnsi"/>
          <w:lang w:val="it-IT" w:eastAsia="en-GB"/>
        </w:rPr>
        <w:t>do</w:t>
      </w:r>
      <w:r w:rsidR="00595AF7">
        <w:rPr>
          <w:rFonts w:eastAsia="Times New Roman" w:cstheme="minorHAnsi"/>
          <w:lang w:val="it-IT" w:eastAsia="en-GB"/>
        </w:rPr>
        <w:t>, in questo modo,</w:t>
      </w:r>
      <w:r w:rsidR="00E772B4">
        <w:rPr>
          <w:rFonts w:eastAsia="Times New Roman" w:cstheme="minorHAnsi"/>
          <w:lang w:val="it-IT" w:eastAsia="en-GB"/>
        </w:rPr>
        <w:t xml:space="preserve"> all</w:t>
      </w:r>
      <w:r w:rsidR="001F46E8">
        <w:rPr>
          <w:rFonts w:eastAsia="Times New Roman" w:cstheme="minorHAnsi"/>
          <w:lang w:val="it-IT" w:eastAsia="en-GB"/>
        </w:rPr>
        <w:t>’incremento della</w:t>
      </w:r>
      <w:r w:rsidR="00E772B4">
        <w:rPr>
          <w:rFonts w:eastAsia="Times New Roman" w:cstheme="minorHAnsi"/>
          <w:lang w:val="it-IT" w:eastAsia="en-GB"/>
        </w:rPr>
        <w:t xml:space="preserve"> sostenibilità e </w:t>
      </w:r>
      <w:r w:rsidR="001F46E8">
        <w:rPr>
          <w:rFonts w:eastAsia="Times New Roman" w:cstheme="minorHAnsi"/>
          <w:lang w:val="it-IT" w:eastAsia="en-GB"/>
        </w:rPr>
        <w:t>de</w:t>
      </w:r>
      <w:r w:rsidR="00E772B4">
        <w:rPr>
          <w:rFonts w:eastAsia="Times New Roman" w:cstheme="minorHAnsi"/>
          <w:lang w:val="it-IT" w:eastAsia="en-GB"/>
        </w:rPr>
        <w:t>ll</w:t>
      </w:r>
      <w:r w:rsidR="001F46E8">
        <w:rPr>
          <w:rFonts w:eastAsia="Times New Roman" w:cstheme="minorHAnsi"/>
          <w:lang w:val="it-IT" w:eastAsia="en-GB"/>
        </w:rPr>
        <w:t>’</w:t>
      </w:r>
      <w:r w:rsidR="00E772B4">
        <w:rPr>
          <w:rFonts w:eastAsia="Times New Roman" w:cstheme="minorHAnsi"/>
          <w:lang w:val="it-IT" w:eastAsia="en-GB"/>
        </w:rPr>
        <w:t>efficienza dei futuri impianti</w:t>
      </w:r>
      <w:r w:rsidR="00595AF7">
        <w:rPr>
          <w:rFonts w:eastAsia="Times New Roman" w:cstheme="minorHAnsi"/>
          <w:lang w:val="it-IT" w:eastAsia="en-GB"/>
        </w:rPr>
        <w:t xml:space="preserve"> eolici</w:t>
      </w:r>
      <w:r w:rsidR="00E772B4">
        <w:rPr>
          <w:rFonts w:eastAsia="Times New Roman" w:cstheme="minorHAnsi"/>
          <w:lang w:val="it-IT" w:eastAsia="en-GB"/>
        </w:rPr>
        <w:t xml:space="preserve"> offshore galleggianti</w:t>
      </w:r>
      <w:r w:rsidR="00795CC0">
        <w:rPr>
          <w:rFonts w:eastAsia="Times New Roman" w:cstheme="minorHAnsi"/>
          <w:lang w:val="it-IT" w:eastAsia="en-GB"/>
        </w:rPr>
        <w:t>.</w:t>
      </w:r>
    </w:p>
    <w:p w14:paraId="3762B86B" w14:textId="77777777" w:rsidR="008B0254" w:rsidRDefault="008B0254" w:rsidP="00DD4503">
      <w:pPr>
        <w:spacing w:after="0" w:line="240" w:lineRule="auto"/>
        <w:jc w:val="both"/>
        <w:rPr>
          <w:rFonts w:eastAsia="Times New Roman" w:cstheme="minorHAnsi"/>
          <w:lang w:val="it-IT" w:eastAsia="en-GB"/>
        </w:rPr>
      </w:pPr>
    </w:p>
    <w:p w14:paraId="6D371B7F" w14:textId="77777777" w:rsidR="00DD4503" w:rsidRPr="00DD4503" w:rsidRDefault="00DD4503" w:rsidP="00DD4503">
      <w:pPr>
        <w:tabs>
          <w:tab w:val="left" w:pos="3261"/>
        </w:tabs>
        <w:spacing w:after="0" w:line="240" w:lineRule="auto"/>
        <w:jc w:val="both"/>
        <w:rPr>
          <w:rFonts w:cstheme="minorHAnsi"/>
          <w:color w:val="000000" w:themeColor="text1"/>
          <w:shd w:val="clear" w:color="auto" w:fill="FFFFFF"/>
          <w:lang w:val="it-IT"/>
        </w:rPr>
      </w:pPr>
      <w:hyperlink r:id="rId5" w:history="1">
        <w:r w:rsidRPr="00DD4503">
          <w:rPr>
            <w:rStyle w:val="Collegamentoipertestuale"/>
            <w:rFonts w:cstheme="minorHAnsi"/>
            <w:shd w:val="clear" w:color="auto" w:fill="FFFFFF"/>
            <w:lang w:val="it-IT"/>
          </w:rPr>
          <w:t>www.seapowerscrl.com</w:t>
        </w:r>
      </w:hyperlink>
    </w:p>
    <w:p w14:paraId="7626C67A" w14:textId="77777777" w:rsidR="00DD4503" w:rsidRPr="00DD4503" w:rsidRDefault="00DD4503" w:rsidP="00DD4503">
      <w:pPr>
        <w:rPr>
          <w:rFonts w:ascii="Arial" w:hAnsi="Arial" w:cs="Arial"/>
          <w:color w:val="000000" w:themeColor="text1"/>
          <w:shd w:val="clear" w:color="auto" w:fill="FFFFFF"/>
          <w:lang w:val="it-IT"/>
        </w:rPr>
      </w:pPr>
    </w:p>
    <w:p w14:paraId="48993386" w14:textId="77777777" w:rsidR="00DD4503" w:rsidRDefault="00DD4503" w:rsidP="00DD4503">
      <w:pPr>
        <w:spacing w:after="0" w:line="240" w:lineRule="auto"/>
        <w:jc w:val="both"/>
        <w:rPr>
          <w:i/>
          <w:iCs/>
          <w:sz w:val="20"/>
          <w:szCs w:val="20"/>
          <w:lang w:val="it-IT"/>
        </w:rPr>
      </w:pPr>
      <w:r w:rsidRPr="00DD4503">
        <w:rPr>
          <w:i/>
          <w:iCs/>
          <w:sz w:val="20"/>
          <w:szCs w:val="20"/>
          <w:lang w:val="it-IT"/>
        </w:rPr>
        <w:t xml:space="preserve">SEAPOWER </w:t>
      </w:r>
      <w:proofErr w:type="spellStart"/>
      <w:r w:rsidRPr="00DD4503">
        <w:rPr>
          <w:i/>
          <w:iCs/>
          <w:sz w:val="20"/>
          <w:szCs w:val="20"/>
          <w:lang w:val="it-IT"/>
        </w:rPr>
        <w:t>scrl</w:t>
      </w:r>
      <w:proofErr w:type="spellEnd"/>
      <w:r w:rsidRPr="00DD4503">
        <w:rPr>
          <w:i/>
          <w:iCs/>
          <w:sz w:val="20"/>
          <w:szCs w:val="20"/>
          <w:lang w:val="it-IT"/>
        </w:rPr>
        <w:t>, società consortile a responsabilità limitata, è un centro di ricerca pubblico-privato, che da circa 30 anni opera nel settore della ricerca applicata alle fonti di energia rinnovabile. Nato come gruppo di ricerca all’interno dell’Università degli Studi Federico II di Napoli, successivamente la realtà si trasforma in una vera e propria azienda e oggi è un centro di ricerca di cui lo stesso ateneo è socio.</w:t>
      </w:r>
      <w:r w:rsidRPr="00DD4503">
        <w:rPr>
          <w:sz w:val="20"/>
          <w:szCs w:val="20"/>
          <w:lang w:val="it-IT"/>
        </w:rPr>
        <w:t xml:space="preserve"> </w:t>
      </w:r>
      <w:r w:rsidRPr="00DD4503">
        <w:rPr>
          <w:i/>
          <w:iCs/>
          <w:sz w:val="20"/>
          <w:szCs w:val="20"/>
          <w:lang w:val="it-IT"/>
        </w:rPr>
        <w:t>Le competenze del gruppo di progettazione spaziano dall’ingegneria aerospaziale alla meccanica, navale, ambientale ed elettrica; inoltre, il centro si avvale dei laboratori dell’Università Federico II, quali la galleria del vento e la vasca navale per i test dei prototipi.</w:t>
      </w:r>
      <w:r w:rsidRPr="00DD4503">
        <w:rPr>
          <w:i/>
          <w:iCs/>
          <w:sz w:val="20"/>
          <w:szCs w:val="20"/>
          <w:lang w:val="it-IT"/>
        </w:rPr>
        <w:br/>
        <w:t xml:space="preserve">Per quanto riguarda il mondo dell’offshore, SEAPOWER sta dedicando particolare interesse allo sviluppo tecnologico di impianti eolici galleggianti, anche partecipando a progetti europei. </w:t>
      </w:r>
    </w:p>
    <w:p w14:paraId="3FA1BE07" w14:textId="77777777" w:rsidR="00DD4503" w:rsidRPr="00DD4503" w:rsidRDefault="00DD4503" w:rsidP="00DD4503">
      <w:pPr>
        <w:spacing w:after="0" w:line="240" w:lineRule="auto"/>
        <w:jc w:val="both"/>
        <w:rPr>
          <w:i/>
          <w:iCs/>
          <w:sz w:val="20"/>
          <w:szCs w:val="20"/>
          <w:lang w:val="it-IT"/>
        </w:rPr>
      </w:pPr>
    </w:p>
    <w:p w14:paraId="385A899A" w14:textId="77777777" w:rsidR="00DD4503" w:rsidRPr="00DD4503" w:rsidRDefault="00DD4503" w:rsidP="00DD4503">
      <w:pPr>
        <w:spacing w:after="0" w:line="240" w:lineRule="auto"/>
        <w:jc w:val="both"/>
        <w:rPr>
          <w:rFonts w:ascii="Calibri-Italic" w:hAnsi="Calibri-Italic" w:cs="Calibri-Italic"/>
          <w:i/>
          <w:iCs/>
          <w:lang w:val="it-IT"/>
        </w:rPr>
      </w:pPr>
      <w:r w:rsidRPr="00DD4503">
        <w:rPr>
          <w:rFonts w:ascii="Calibri" w:hAnsi="Calibri" w:cs="Calibri"/>
          <w:sz w:val="20"/>
          <w:szCs w:val="20"/>
          <w:lang w:val="it-IT"/>
        </w:rPr>
        <w:t>_______________________________________________________________________________________________</w:t>
      </w:r>
    </w:p>
    <w:p w14:paraId="045D9E55" w14:textId="77777777" w:rsidR="00DD4503" w:rsidRPr="00DD4503" w:rsidRDefault="00DD4503" w:rsidP="00DD4503">
      <w:pPr>
        <w:autoSpaceDE w:val="0"/>
        <w:autoSpaceDN w:val="0"/>
        <w:adjustRightInd w:val="0"/>
        <w:spacing w:after="0" w:line="240" w:lineRule="auto"/>
        <w:jc w:val="both"/>
        <w:rPr>
          <w:rFonts w:ascii="Calibri" w:hAnsi="Calibri" w:cs="Calibri"/>
          <w:b/>
          <w:bCs/>
          <w:sz w:val="20"/>
          <w:szCs w:val="20"/>
          <w:lang w:val="it-IT"/>
        </w:rPr>
      </w:pPr>
      <w:r w:rsidRPr="00DD4503">
        <w:rPr>
          <w:rFonts w:ascii="Calibri" w:hAnsi="Calibri" w:cs="Calibri"/>
          <w:sz w:val="20"/>
          <w:szCs w:val="20"/>
          <w:lang w:val="it-IT"/>
        </w:rPr>
        <w:t>UFFICIO STAMPA SEAPOWER</w:t>
      </w:r>
    </w:p>
    <w:p w14:paraId="168FDE00" w14:textId="77777777" w:rsidR="00DD4503" w:rsidRPr="00DD4503" w:rsidRDefault="00DD4503" w:rsidP="00DD4503">
      <w:pPr>
        <w:autoSpaceDE w:val="0"/>
        <w:autoSpaceDN w:val="0"/>
        <w:adjustRightInd w:val="0"/>
        <w:spacing w:after="0" w:line="240" w:lineRule="auto"/>
        <w:jc w:val="both"/>
        <w:rPr>
          <w:rFonts w:ascii="Calibri" w:hAnsi="Calibri" w:cs="Calibri"/>
          <w:sz w:val="20"/>
          <w:szCs w:val="20"/>
          <w:lang w:val="it-IT"/>
        </w:rPr>
      </w:pPr>
      <w:r w:rsidRPr="00DD4503">
        <w:rPr>
          <w:rFonts w:ascii="Calibri" w:hAnsi="Calibri" w:cs="Calibri"/>
          <w:sz w:val="20"/>
          <w:szCs w:val="20"/>
          <w:lang w:val="it-IT"/>
        </w:rPr>
        <w:t>BRANDMAKER</w:t>
      </w:r>
    </w:p>
    <w:p w14:paraId="2844658A" w14:textId="77777777" w:rsidR="00DD4503" w:rsidRPr="00DD4503" w:rsidRDefault="00DD4503" w:rsidP="00DD4503">
      <w:pPr>
        <w:autoSpaceDE w:val="0"/>
        <w:autoSpaceDN w:val="0"/>
        <w:adjustRightInd w:val="0"/>
        <w:spacing w:after="0" w:line="240" w:lineRule="auto"/>
        <w:jc w:val="both"/>
        <w:rPr>
          <w:rFonts w:ascii="Calibri" w:hAnsi="Calibri" w:cs="Calibri"/>
          <w:sz w:val="20"/>
          <w:szCs w:val="20"/>
          <w:lang w:val="it-IT"/>
        </w:rPr>
      </w:pPr>
      <w:r w:rsidRPr="00DD4503">
        <w:rPr>
          <w:rFonts w:ascii="Calibri" w:hAnsi="Calibri" w:cs="Calibri"/>
          <w:sz w:val="20"/>
          <w:szCs w:val="20"/>
          <w:lang w:val="it-IT"/>
        </w:rPr>
        <w:t>Marinella Proto Pisani cell.3397566685 ‐ Valentina Casertano cell.3391534498</w:t>
      </w:r>
    </w:p>
    <w:p w14:paraId="62F83A2B" w14:textId="77777777" w:rsidR="00DD4503" w:rsidRPr="004960CE" w:rsidRDefault="00DD4503" w:rsidP="00DD4503">
      <w:pPr>
        <w:spacing w:after="0" w:line="240" w:lineRule="auto"/>
        <w:jc w:val="both"/>
        <w:rPr>
          <w:rFonts w:ascii="Calibri" w:hAnsi="Calibri" w:cs="Calibri"/>
        </w:rPr>
      </w:pPr>
      <w:r w:rsidRPr="0043340B">
        <w:rPr>
          <w:rFonts w:ascii="Calibri" w:hAnsi="Calibri" w:cs="Calibri"/>
          <w:sz w:val="20"/>
          <w:szCs w:val="20"/>
        </w:rPr>
        <w:t xml:space="preserve">tel. 0815515442 ‐ press@brandmaker.it </w:t>
      </w:r>
    </w:p>
    <w:p w14:paraId="2846C833" w14:textId="77777777" w:rsidR="008B0254" w:rsidRPr="008B0254" w:rsidRDefault="008B0254" w:rsidP="00DD4503">
      <w:pPr>
        <w:spacing w:after="0" w:line="240" w:lineRule="auto"/>
        <w:jc w:val="both"/>
        <w:rPr>
          <w:rFonts w:eastAsia="Times New Roman" w:cstheme="minorHAnsi"/>
          <w:color w:val="FF0000"/>
          <w:lang w:val="it-IT" w:eastAsia="en-GB"/>
        </w:rPr>
      </w:pPr>
    </w:p>
    <w:sectPr w:rsidR="008B0254" w:rsidRPr="008B0254" w:rsidSect="00FC65F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Italic">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3C9"/>
    <w:rsid w:val="000239D2"/>
    <w:rsid w:val="000C133D"/>
    <w:rsid w:val="000C55AE"/>
    <w:rsid w:val="00175E13"/>
    <w:rsid w:val="00195118"/>
    <w:rsid w:val="00197F48"/>
    <w:rsid w:val="001A6375"/>
    <w:rsid w:val="001B1217"/>
    <w:rsid w:val="001B743C"/>
    <w:rsid w:val="001C13A1"/>
    <w:rsid w:val="001D1B8A"/>
    <w:rsid w:val="001D62EE"/>
    <w:rsid w:val="001F46E8"/>
    <w:rsid w:val="00225548"/>
    <w:rsid w:val="0024728C"/>
    <w:rsid w:val="00251D6F"/>
    <w:rsid w:val="002544B0"/>
    <w:rsid w:val="00281C5A"/>
    <w:rsid w:val="00284963"/>
    <w:rsid w:val="002B13CC"/>
    <w:rsid w:val="002B4CAF"/>
    <w:rsid w:val="002D0FEB"/>
    <w:rsid w:val="002E19B7"/>
    <w:rsid w:val="002F2671"/>
    <w:rsid w:val="00330D16"/>
    <w:rsid w:val="003716F5"/>
    <w:rsid w:val="00383FD3"/>
    <w:rsid w:val="003944E0"/>
    <w:rsid w:val="00395641"/>
    <w:rsid w:val="003A1265"/>
    <w:rsid w:val="003A6800"/>
    <w:rsid w:val="00414814"/>
    <w:rsid w:val="004254DD"/>
    <w:rsid w:val="0044328A"/>
    <w:rsid w:val="00447763"/>
    <w:rsid w:val="004706D3"/>
    <w:rsid w:val="004730BC"/>
    <w:rsid w:val="004E13C9"/>
    <w:rsid w:val="004E7B81"/>
    <w:rsid w:val="005117D7"/>
    <w:rsid w:val="0051294E"/>
    <w:rsid w:val="00536FAF"/>
    <w:rsid w:val="00574F54"/>
    <w:rsid w:val="00582969"/>
    <w:rsid w:val="00595AF7"/>
    <w:rsid w:val="005A0A8F"/>
    <w:rsid w:val="005A26F5"/>
    <w:rsid w:val="005B00A2"/>
    <w:rsid w:val="005C4105"/>
    <w:rsid w:val="005C4CCE"/>
    <w:rsid w:val="005C5AA4"/>
    <w:rsid w:val="005F40A8"/>
    <w:rsid w:val="00633215"/>
    <w:rsid w:val="0063641A"/>
    <w:rsid w:val="00643079"/>
    <w:rsid w:val="006564F6"/>
    <w:rsid w:val="006A178A"/>
    <w:rsid w:val="006D7487"/>
    <w:rsid w:val="00704888"/>
    <w:rsid w:val="00736032"/>
    <w:rsid w:val="00752835"/>
    <w:rsid w:val="00782588"/>
    <w:rsid w:val="00795CC0"/>
    <w:rsid w:val="007A79C1"/>
    <w:rsid w:val="007D7B70"/>
    <w:rsid w:val="00817E53"/>
    <w:rsid w:val="00845B45"/>
    <w:rsid w:val="008568E3"/>
    <w:rsid w:val="008655EE"/>
    <w:rsid w:val="0087744C"/>
    <w:rsid w:val="008B0254"/>
    <w:rsid w:val="008D4381"/>
    <w:rsid w:val="008D71D7"/>
    <w:rsid w:val="008F6B3A"/>
    <w:rsid w:val="0094151E"/>
    <w:rsid w:val="00973F55"/>
    <w:rsid w:val="009A11DB"/>
    <w:rsid w:val="009C2478"/>
    <w:rsid w:val="00A514F5"/>
    <w:rsid w:val="00A62B8C"/>
    <w:rsid w:val="00A8374B"/>
    <w:rsid w:val="00AC4DD2"/>
    <w:rsid w:val="00AC66A2"/>
    <w:rsid w:val="00AD4CA6"/>
    <w:rsid w:val="00AE46E2"/>
    <w:rsid w:val="00B33A5B"/>
    <w:rsid w:val="00B34826"/>
    <w:rsid w:val="00B448E9"/>
    <w:rsid w:val="00B62946"/>
    <w:rsid w:val="00B66986"/>
    <w:rsid w:val="00B718F5"/>
    <w:rsid w:val="00B846B9"/>
    <w:rsid w:val="00B903D9"/>
    <w:rsid w:val="00BA2D4D"/>
    <w:rsid w:val="00BB3EEC"/>
    <w:rsid w:val="00C10B3C"/>
    <w:rsid w:val="00C138D6"/>
    <w:rsid w:val="00C279CE"/>
    <w:rsid w:val="00C57F42"/>
    <w:rsid w:val="00C6411D"/>
    <w:rsid w:val="00C7176F"/>
    <w:rsid w:val="00C72E46"/>
    <w:rsid w:val="00C9157C"/>
    <w:rsid w:val="00CC0107"/>
    <w:rsid w:val="00CC26F0"/>
    <w:rsid w:val="00D04A3D"/>
    <w:rsid w:val="00D0665C"/>
    <w:rsid w:val="00D52264"/>
    <w:rsid w:val="00D61445"/>
    <w:rsid w:val="00D75E50"/>
    <w:rsid w:val="00D84C03"/>
    <w:rsid w:val="00DB259C"/>
    <w:rsid w:val="00DB5775"/>
    <w:rsid w:val="00DB65FA"/>
    <w:rsid w:val="00DD4503"/>
    <w:rsid w:val="00DE1DD2"/>
    <w:rsid w:val="00E01A27"/>
    <w:rsid w:val="00E13AB5"/>
    <w:rsid w:val="00E2301A"/>
    <w:rsid w:val="00E3536B"/>
    <w:rsid w:val="00E772B4"/>
    <w:rsid w:val="00E92082"/>
    <w:rsid w:val="00E94241"/>
    <w:rsid w:val="00EB40ED"/>
    <w:rsid w:val="00EC07AA"/>
    <w:rsid w:val="00EC1C95"/>
    <w:rsid w:val="00EF53B1"/>
    <w:rsid w:val="00F04956"/>
    <w:rsid w:val="00F27555"/>
    <w:rsid w:val="00F309E6"/>
    <w:rsid w:val="00F42CD5"/>
    <w:rsid w:val="00F539BF"/>
    <w:rsid w:val="00F842E4"/>
    <w:rsid w:val="00FA4126"/>
    <w:rsid w:val="00FB2F44"/>
    <w:rsid w:val="00FB7FB2"/>
    <w:rsid w:val="00FC2BFA"/>
    <w:rsid w:val="00FC65F3"/>
    <w:rsid w:val="00FD3E0E"/>
    <w:rsid w:val="00FD6F35"/>
    <w:rsid w:val="00FE6B4F"/>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38E66"/>
  <w15:docId w15:val="{0F9383A5-58A9-45AA-8D39-CBC936C70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ontstyle01">
    <w:name w:val="fontstyle01"/>
    <w:basedOn w:val="Carpredefinitoparagrafo"/>
    <w:rsid w:val="00817E53"/>
    <w:rPr>
      <w:rFonts w:ascii="TimesNewRomanPSMT" w:hAnsi="TimesNewRomanPSMT" w:hint="default"/>
      <w:b w:val="0"/>
      <w:bCs w:val="0"/>
      <w:i w:val="0"/>
      <w:iCs w:val="0"/>
      <w:color w:val="000000"/>
      <w:sz w:val="22"/>
      <w:szCs w:val="22"/>
    </w:rPr>
  </w:style>
  <w:style w:type="character" w:styleId="Rimandocommento">
    <w:name w:val="annotation reference"/>
    <w:basedOn w:val="Carpredefinitoparagrafo"/>
    <w:uiPriority w:val="99"/>
    <w:semiHidden/>
    <w:unhideWhenUsed/>
    <w:rsid w:val="00595AF7"/>
    <w:rPr>
      <w:sz w:val="16"/>
      <w:szCs w:val="16"/>
    </w:rPr>
  </w:style>
  <w:style w:type="paragraph" w:styleId="Testocommento">
    <w:name w:val="annotation text"/>
    <w:basedOn w:val="Normale"/>
    <w:link w:val="TestocommentoCarattere"/>
    <w:uiPriority w:val="99"/>
    <w:unhideWhenUsed/>
    <w:rsid w:val="00595AF7"/>
    <w:pPr>
      <w:spacing w:line="240" w:lineRule="auto"/>
    </w:pPr>
    <w:rPr>
      <w:sz w:val="20"/>
      <w:szCs w:val="20"/>
    </w:rPr>
  </w:style>
  <w:style w:type="character" w:customStyle="1" w:styleId="TestocommentoCarattere">
    <w:name w:val="Testo commento Carattere"/>
    <w:basedOn w:val="Carpredefinitoparagrafo"/>
    <w:link w:val="Testocommento"/>
    <w:uiPriority w:val="99"/>
    <w:rsid w:val="00595AF7"/>
    <w:rPr>
      <w:sz w:val="20"/>
      <w:szCs w:val="20"/>
    </w:rPr>
  </w:style>
  <w:style w:type="paragraph" w:styleId="Soggettocommento">
    <w:name w:val="annotation subject"/>
    <w:basedOn w:val="Testocommento"/>
    <w:next w:val="Testocommento"/>
    <w:link w:val="SoggettocommentoCarattere"/>
    <w:uiPriority w:val="99"/>
    <w:semiHidden/>
    <w:unhideWhenUsed/>
    <w:rsid w:val="00595AF7"/>
    <w:rPr>
      <w:b/>
      <w:bCs/>
    </w:rPr>
  </w:style>
  <w:style w:type="character" w:customStyle="1" w:styleId="SoggettocommentoCarattere">
    <w:name w:val="Soggetto commento Carattere"/>
    <w:basedOn w:val="TestocommentoCarattere"/>
    <w:link w:val="Soggettocommento"/>
    <w:uiPriority w:val="99"/>
    <w:semiHidden/>
    <w:rsid w:val="00595AF7"/>
    <w:rPr>
      <w:b/>
      <w:bCs/>
      <w:sz w:val="20"/>
      <w:szCs w:val="20"/>
    </w:rPr>
  </w:style>
  <w:style w:type="character" w:styleId="Collegamentoipertestuale">
    <w:name w:val="Hyperlink"/>
    <w:basedOn w:val="Carpredefinitoparagrafo"/>
    <w:uiPriority w:val="99"/>
    <w:unhideWhenUsed/>
    <w:rsid w:val="00DD45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327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eapowerscrl.com"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983</Words>
  <Characters>5604</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DOMENICO COIRO</cp:lastModifiedBy>
  <cp:revision>2</cp:revision>
  <dcterms:created xsi:type="dcterms:W3CDTF">2023-10-20T11:20:00Z</dcterms:created>
  <dcterms:modified xsi:type="dcterms:W3CDTF">2023-10-20T11:20:00Z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2023-09-21T14:36:37Z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ba981a06-ee80-48a1-ab47-8e6a469a600c</vt:lpwstr>
  </property>
  <property fmtid="{D5CDD505-2E9C-101B-9397-08002B2CF9AE}" pid="8" name="MSIP_Label_2ad0b24d-6422-44b0-b3de-abb3a9e8c81a_ContentBits">
    <vt:lpwstr>0</vt:lpwstr>
  </property>
</Properties>
</file>